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2B" w:rsidRPr="007F067D" w:rsidRDefault="0033072B" w:rsidP="008C1D56">
      <w:pPr>
        <w:spacing w:after="0" w:line="240" w:lineRule="auto"/>
        <w:jc w:val="center"/>
        <w:rPr>
          <w:rFonts w:ascii="Times New Roman" w:hAnsi="Times New Roman"/>
          <w:sz w:val="26"/>
          <w:szCs w:val="26"/>
          <w:lang w:eastAsia="en-US"/>
        </w:rPr>
      </w:pPr>
      <w:r w:rsidRPr="007F067D">
        <w:rPr>
          <w:rFonts w:ascii="Times New Roman" w:hAnsi="Times New Roman"/>
          <w:sz w:val="26"/>
          <w:szCs w:val="26"/>
          <w:lang w:eastAsia="en-US"/>
        </w:rPr>
        <w:t>Российская Федерация</w:t>
      </w:r>
    </w:p>
    <w:p w:rsidR="0033072B" w:rsidRPr="007F067D" w:rsidRDefault="0033072B" w:rsidP="008C1D5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Администрация Новомихайл</w:t>
      </w:r>
      <w:r w:rsidRPr="007F067D">
        <w:rPr>
          <w:rFonts w:ascii="Times New Roman" w:hAnsi="Times New Roman"/>
          <w:sz w:val="26"/>
          <w:szCs w:val="26"/>
          <w:lang w:eastAsia="en-US"/>
        </w:rPr>
        <w:t>овского сельсовета</w:t>
      </w:r>
    </w:p>
    <w:p w:rsidR="0033072B" w:rsidRPr="007F067D" w:rsidRDefault="0033072B" w:rsidP="008C1D56">
      <w:pPr>
        <w:spacing w:after="0" w:line="240" w:lineRule="auto"/>
        <w:jc w:val="center"/>
        <w:rPr>
          <w:rFonts w:ascii="Times New Roman" w:hAnsi="Times New Roman"/>
          <w:sz w:val="26"/>
          <w:szCs w:val="26"/>
          <w:lang w:eastAsia="en-US"/>
        </w:rPr>
      </w:pPr>
      <w:r w:rsidRPr="007F067D">
        <w:rPr>
          <w:rFonts w:ascii="Times New Roman" w:hAnsi="Times New Roman"/>
          <w:sz w:val="26"/>
          <w:szCs w:val="26"/>
          <w:lang w:eastAsia="en-US"/>
        </w:rPr>
        <w:t>Алтайского района</w:t>
      </w:r>
    </w:p>
    <w:p w:rsidR="0033072B" w:rsidRPr="007F067D" w:rsidRDefault="0033072B" w:rsidP="008C1D56">
      <w:pPr>
        <w:spacing w:after="0" w:line="240" w:lineRule="auto"/>
        <w:jc w:val="center"/>
        <w:rPr>
          <w:rFonts w:ascii="Times New Roman" w:hAnsi="Times New Roman"/>
          <w:sz w:val="26"/>
          <w:szCs w:val="26"/>
          <w:lang w:eastAsia="en-US"/>
        </w:rPr>
      </w:pPr>
      <w:r w:rsidRPr="007F067D">
        <w:rPr>
          <w:rFonts w:ascii="Times New Roman" w:hAnsi="Times New Roman"/>
          <w:sz w:val="26"/>
          <w:szCs w:val="26"/>
          <w:lang w:eastAsia="en-US"/>
        </w:rPr>
        <w:t>Республики Хакасия</w:t>
      </w:r>
    </w:p>
    <w:p w:rsidR="0033072B" w:rsidRPr="007F067D" w:rsidRDefault="0033072B" w:rsidP="008C1D56">
      <w:pPr>
        <w:spacing w:after="0" w:line="240" w:lineRule="auto"/>
        <w:jc w:val="center"/>
        <w:rPr>
          <w:rFonts w:ascii="Times New Roman" w:hAnsi="Times New Roman"/>
          <w:sz w:val="26"/>
          <w:szCs w:val="26"/>
          <w:lang w:eastAsia="en-US"/>
        </w:rPr>
      </w:pPr>
    </w:p>
    <w:p w:rsidR="0033072B" w:rsidRPr="007F067D" w:rsidRDefault="0033072B" w:rsidP="008C1D56">
      <w:pPr>
        <w:spacing w:after="0" w:line="240" w:lineRule="auto"/>
        <w:jc w:val="center"/>
        <w:rPr>
          <w:rFonts w:ascii="Times New Roman" w:hAnsi="Times New Roman"/>
          <w:sz w:val="26"/>
          <w:szCs w:val="26"/>
          <w:lang w:eastAsia="en-US"/>
        </w:rPr>
      </w:pPr>
      <w:r w:rsidRPr="007F067D">
        <w:rPr>
          <w:rFonts w:ascii="Times New Roman" w:hAnsi="Times New Roman"/>
          <w:sz w:val="26"/>
          <w:szCs w:val="26"/>
          <w:lang w:eastAsia="en-US"/>
        </w:rPr>
        <w:t>ПОСТАНОВЛЕНИЕ</w:t>
      </w:r>
    </w:p>
    <w:p w:rsidR="0033072B" w:rsidRPr="007F067D" w:rsidRDefault="0033072B" w:rsidP="008C1D56">
      <w:pPr>
        <w:spacing w:after="0" w:line="240" w:lineRule="auto"/>
        <w:jc w:val="center"/>
        <w:rPr>
          <w:rFonts w:ascii="Times New Roman" w:hAnsi="Times New Roman"/>
          <w:sz w:val="26"/>
          <w:szCs w:val="26"/>
          <w:lang w:eastAsia="en-US"/>
        </w:rPr>
      </w:pPr>
    </w:p>
    <w:p w:rsidR="0033072B" w:rsidRPr="007F067D" w:rsidRDefault="0033072B" w:rsidP="008C1D56">
      <w:pPr>
        <w:spacing w:after="0" w:line="240" w:lineRule="auto"/>
        <w:rPr>
          <w:rFonts w:ascii="Times New Roman" w:hAnsi="Times New Roman"/>
          <w:sz w:val="26"/>
          <w:szCs w:val="26"/>
          <w:lang w:eastAsia="en-US"/>
        </w:rPr>
      </w:pPr>
    </w:p>
    <w:p w:rsidR="0033072B" w:rsidRPr="007F067D" w:rsidRDefault="0033072B" w:rsidP="008C1D56">
      <w:pPr>
        <w:spacing w:after="0" w:line="240" w:lineRule="auto"/>
        <w:rPr>
          <w:rFonts w:ascii="Times New Roman" w:hAnsi="Times New Roman"/>
          <w:sz w:val="26"/>
          <w:szCs w:val="26"/>
          <w:lang w:eastAsia="en-US"/>
        </w:rPr>
      </w:pPr>
      <w:r>
        <w:rPr>
          <w:rFonts w:ascii="Times New Roman" w:hAnsi="Times New Roman"/>
          <w:sz w:val="26"/>
          <w:szCs w:val="26"/>
          <w:lang w:eastAsia="en-US"/>
        </w:rPr>
        <w:t>17.08.2015</w:t>
      </w:r>
      <w:r w:rsidRPr="007F067D">
        <w:rPr>
          <w:rFonts w:ascii="Times New Roman" w:hAnsi="Times New Roman"/>
          <w:sz w:val="26"/>
          <w:szCs w:val="26"/>
          <w:lang w:eastAsia="en-US"/>
        </w:rPr>
        <w:t xml:space="preserve"> </w:t>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r>
      <w:r w:rsidRPr="007F067D">
        <w:rPr>
          <w:rFonts w:ascii="Times New Roman" w:hAnsi="Times New Roman"/>
          <w:sz w:val="26"/>
          <w:szCs w:val="26"/>
          <w:lang w:eastAsia="en-US"/>
        </w:rPr>
        <w:tab/>
        <w:t xml:space="preserve">№ </w:t>
      </w:r>
      <w:r>
        <w:rPr>
          <w:rFonts w:ascii="Times New Roman" w:hAnsi="Times New Roman"/>
          <w:sz w:val="26"/>
          <w:szCs w:val="26"/>
          <w:lang w:eastAsia="en-US"/>
        </w:rPr>
        <w:t>42</w:t>
      </w:r>
    </w:p>
    <w:p w:rsidR="0033072B" w:rsidRPr="007F067D" w:rsidRDefault="0033072B" w:rsidP="008C1D5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с. Новомихайловка</w:t>
      </w:r>
    </w:p>
    <w:p w:rsidR="0033072B" w:rsidRPr="007F067D" w:rsidRDefault="0033072B" w:rsidP="008C1D56">
      <w:pPr>
        <w:spacing w:after="0" w:line="240" w:lineRule="auto"/>
        <w:jc w:val="center"/>
        <w:rPr>
          <w:rFonts w:ascii="Times New Roman" w:hAnsi="Times New Roman"/>
          <w:sz w:val="26"/>
          <w:szCs w:val="26"/>
          <w:lang w:eastAsia="en-US"/>
        </w:rPr>
      </w:pPr>
    </w:p>
    <w:tbl>
      <w:tblPr>
        <w:tblW w:w="0" w:type="auto"/>
        <w:tblLook w:val="00A0"/>
      </w:tblPr>
      <w:tblGrid>
        <w:gridCol w:w="5353"/>
      </w:tblGrid>
      <w:tr w:rsidR="0033072B" w:rsidRPr="00EC701C" w:rsidTr="00EC701C">
        <w:tc>
          <w:tcPr>
            <w:tcW w:w="5353" w:type="dxa"/>
          </w:tcPr>
          <w:p w:rsidR="0033072B" w:rsidRPr="00EC701C" w:rsidRDefault="0033072B" w:rsidP="0092642F">
            <w:pPr>
              <w:pStyle w:val="NoSpacing"/>
              <w:rPr>
                <w:rFonts w:ascii="Times New Roman" w:hAnsi="Times New Roman"/>
                <w:sz w:val="26"/>
                <w:szCs w:val="26"/>
                <w:lang w:eastAsia="en-US"/>
              </w:rPr>
            </w:pPr>
            <w:r w:rsidRPr="00EC701C">
              <w:rPr>
                <w:rFonts w:ascii="Times New Roman" w:hAnsi="Times New Roman"/>
                <w:sz w:val="26"/>
                <w:szCs w:val="26"/>
              </w:rPr>
              <w:t>Об утверждении Положения об опл</w:t>
            </w:r>
            <w:r>
              <w:rPr>
                <w:rFonts w:ascii="Times New Roman" w:hAnsi="Times New Roman"/>
                <w:sz w:val="26"/>
                <w:szCs w:val="26"/>
              </w:rPr>
              <w:t>ате труда водителей пожарной оплаты</w:t>
            </w:r>
            <w:r w:rsidRPr="00EC701C">
              <w:rPr>
                <w:rFonts w:ascii="Times New Roman" w:hAnsi="Times New Roman"/>
                <w:sz w:val="26"/>
                <w:szCs w:val="26"/>
              </w:rPr>
              <w:t xml:space="preserve"> в органах местного самоуправления Новомихайловского сельсовета </w:t>
            </w:r>
          </w:p>
        </w:tc>
      </w:tr>
    </w:tbl>
    <w:p w:rsidR="0033072B" w:rsidRPr="007F067D" w:rsidRDefault="0033072B" w:rsidP="008C1D56">
      <w:pPr>
        <w:spacing w:after="0" w:line="240" w:lineRule="auto"/>
        <w:rPr>
          <w:rFonts w:ascii="Times New Roman" w:hAnsi="Times New Roman"/>
          <w:sz w:val="26"/>
          <w:szCs w:val="26"/>
          <w:lang w:eastAsia="en-US"/>
        </w:rPr>
      </w:pPr>
    </w:p>
    <w:p w:rsidR="0033072B" w:rsidRDefault="0033072B" w:rsidP="00F23686">
      <w:pPr>
        <w:pStyle w:val="NoSpacing"/>
        <w:ind w:firstLine="708"/>
        <w:jc w:val="both"/>
        <w:rPr>
          <w:rFonts w:ascii="Times New Roman" w:hAnsi="Times New Roman"/>
          <w:sz w:val="26"/>
          <w:szCs w:val="26"/>
        </w:rPr>
      </w:pPr>
      <w:r w:rsidRPr="00AF2552">
        <w:rPr>
          <w:rFonts w:ascii="Times New Roman" w:hAnsi="Times New Roman"/>
          <w:sz w:val="26"/>
          <w:szCs w:val="26"/>
        </w:rPr>
        <w:t xml:space="preserve">В соответствии со </w:t>
      </w:r>
      <w:hyperlink r:id="rId4" w:tooltip="&quot;Трудовой кодекс Российской Федерации&quot; от 30.12.2001 N 197-ФЗ (ред. от 23.07.2013){КонсультантПлюс}" w:history="1">
        <w:r w:rsidRPr="00C767D8">
          <w:rPr>
            <w:rFonts w:ascii="Times New Roman" w:hAnsi="Times New Roman"/>
            <w:sz w:val="26"/>
            <w:szCs w:val="26"/>
          </w:rPr>
          <w:t>статьей 144</w:t>
        </w:r>
      </w:hyperlink>
      <w:r w:rsidRPr="00AF2552">
        <w:rPr>
          <w:rFonts w:ascii="Times New Roman" w:hAnsi="Times New Roman"/>
          <w:sz w:val="26"/>
          <w:szCs w:val="26"/>
        </w:rPr>
        <w:t xml:space="preserve"> Трудового кодекса Российской Федерации, </w:t>
      </w:r>
      <w:hyperlink r:id="rId5"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C767D8">
          <w:rPr>
            <w:rFonts w:ascii="Times New Roman" w:hAnsi="Times New Roman"/>
            <w:sz w:val="26"/>
            <w:szCs w:val="26"/>
          </w:rPr>
          <w:t>ч. 2 ст. 53</w:t>
        </w:r>
      </w:hyperlink>
      <w:r w:rsidRPr="00C767D8">
        <w:rPr>
          <w:rFonts w:ascii="Times New Roman" w:hAnsi="Times New Roman"/>
          <w:sz w:val="26"/>
          <w:szCs w:val="26"/>
        </w:rPr>
        <w:t xml:space="preserve"> </w:t>
      </w:r>
      <w:r w:rsidRPr="00AF2552">
        <w:rPr>
          <w:rFonts w:ascii="Times New Roman" w:hAnsi="Times New Roman"/>
          <w:sz w:val="26"/>
          <w:szCs w:val="26"/>
        </w:rPr>
        <w:t xml:space="preserve">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6"/>
          <w:szCs w:val="26"/>
        </w:rPr>
        <w:t xml:space="preserve">в соответствии с </w:t>
      </w:r>
      <w:r w:rsidRPr="00E41C6D">
        <w:rPr>
          <w:rFonts w:ascii="Times New Roman" w:hAnsi="Times New Roman"/>
          <w:sz w:val="26"/>
          <w:szCs w:val="26"/>
        </w:rPr>
        <w:t>Уставо</w:t>
      </w:r>
      <w:r>
        <w:rPr>
          <w:rFonts w:ascii="Times New Roman" w:hAnsi="Times New Roman"/>
          <w:sz w:val="26"/>
          <w:szCs w:val="26"/>
        </w:rPr>
        <w:t>м муниципального образования Новомихайловского</w:t>
      </w:r>
      <w:r w:rsidRPr="00E41C6D">
        <w:rPr>
          <w:rFonts w:ascii="Times New Roman" w:hAnsi="Times New Roman"/>
          <w:sz w:val="26"/>
          <w:szCs w:val="26"/>
        </w:rPr>
        <w:t xml:space="preserve"> сельсовета,</w:t>
      </w:r>
      <w:r w:rsidRPr="00AF2552">
        <w:rPr>
          <w:rFonts w:ascii="Times New Roman" w:hAnsi="Times New Roman"/>
          <w:sz w:val="26"/>
          <w:szCs w:val="26"/>
        </w:rPr>
        <w:t xml:space="preserve"> в целях улучшения условий оплаты труда работников орг</w:t>
      </w:r>
      <w:r>
        <w:rPr>
          <w:rFonts w:ascii="Times New Roman" w:hAnsi="Times New Roman"/>
          <w:sz w:val="26"/>
          <w:szCs w:val="26"/>
        </w:rPr>
        <w:t>анов местного самоуправления Новомихайло</w:t>
      </w:r>
      <w:r w:rsidRPr="00AF2552">
        <w:rPr>
          <w:rFonts w:ascii="Times New Roman" w:hAnsi="Times New Roman"/>
          <w:sz w:val="26"/>
          <w:szCs w:val="26"/>
        </w:rPr>
        <w:t>вского сельсовета, работников, занимающих должности, не отнесенные к муниципальным должностям и должностям муниципальной службы, в орг</w:t>
      </w:r>
      <w:r>
        <w:rPr>
          <w:rFonts w:ascii="Times New Roman" w:hAnsi="Times New Roman"/>
          <w:sz w:val="26"/>
          <w:szCs w:val="26"/>
        </w:rPr>
        <w:t>анах местного самоуправления Новомихайл</w:t>
      </w:r>
      <w:r w:rsidRPr="00AF2552">
        <w:rPr>
          <w:rFonts w:ascii="Times New Roman" w:hAnsi="Times New Roman"/>
          <w:sz w:val="26"/>
          <w:szCs w:val="26"/>
        </w:rPr>
        <w:t xml:space="preserve">овского сельсовета и обеспечивающих деятельность этих органов, </w:t>
      </w:r>
      <w:r>
        <w:rPr>
          <w:rFonts w:ascii="Times New Roman" w:hAnsi="Times New Roman"/>
          <w:sz w:val="26"/>
          <w:szCs w:val="26"/>
        </w:rPr>
        <w:t>администрация Новомихайловского сельсовета</w:t>
      </w:r>
    </w:p>
    <w:p w:rsidR="0033072B" w:rsidRDefault="0033072B" w:rsidP="00F23686">
      <w:pPr>
        <w:pStyle w:val="NoSpacing"/>
        <w:ind w:firstLine="708"/>
        <w:jc w:val="center"/>
        <w:rPr>
          <w:rFonts w:ascii="Times New Roman" w:hAnsi="Times New Roman"/>
          <w:sz w:val="26"/>
          <w:szCs w:val="26"/>
        </w:rPr>
      </w:pPr>
      <w:r>
        <w:rPr>
          <w:rFonts w:ascii="Times New Roman" w:hAnsi="Times New Roman"/>
          <w:sz w:val="26"/>
          <w:szCs w:val="26"/>
        </w:rPr>
        <w:t>ПОСТАНОВЛЯЕТ:</w:t>
      </w:r>
    </w:p>
    <w:p w:rsidR="0033072B" w:rsidRPr="00AF2552" w:rsidRDefault="0033072B" w:rsidP="00F23686">
      <w:pPr>
        <w:pStyle w:val="NoSpacing"/>
        <w:ind w:firstLine="708"/>
        <w:rPr>
          <w:rFonts w:ascii="Times New Roman" w:hAnsi="Times New Roman"/>
          <w:sz w:val="26"/>
          <w:szCs w:val="26"/>
        </w:rPr>
      </w:pPr>
    </w:p>
    <w:p w:rsidR="0033072B" w:rsidRPr="00AF2552" w:rsidRDefault="0033072B" w:rsidP="00F23686">
      <w:pPr>
        <w:pStyle w:val="NoSpacing"/>
        <w:jc w:val="both"/>
        <w:rPr>
          <w:rFonts w:ascii="Times New Roman" w:hAnsi="Times New Roman"/>
          <w:sz w:val="26"/>
          <w:szCs w:val="26"/>
        </w:rPr>
      </w:pPr>
      <w:r w:rsidRPr="00AF2552">
        <w:rPr>
          <w:rFonts w:ascii="Times New Roman" w:hAnsi="Times New Roman"/>
          <w:sz w:val="26"/>
          <w:szCs w:val="26"/>
        </w:rPr>
        <w:t xml:space="preserve">1. Утвердить </w:t>
      </w:r>
      <w:hyperlink w:anchor="Par39" w:tooltip="Ссылка на текущий документ" w:history="1">
        <w:r w:rsidRPr="00A71836">
          <w:rPr>
            <w:rFonts w:ascii="Times New Roman" w:hAnsi="Times New Roman"/>
            <w:sz w:val="26"/>
            <w:szCs w:val="26"/>
          </w:rPr>
          <w:t>Положение</w:t>
        </w:r>
      </w:hyperlink>
      <w:r>
        <w:rPr>
          <w:rFonts w:ascii="Times New Roman" w:hAnsi="Times New Roman"/>
          <w:sz w:val="26"/>
          <w:szCs w:val="26"/>
        </w:rPr>
        <w:t xml:space="preserve"> </w:t>
      </w:r>
      <w:r w:rsidRPr="008C1D56">
        <w:rPr>
          <w:rFonts w:ascii="Times New Roman" w:hAnsi="Times New Roman"/>
          <w:sz w:val="24"/>
          <w:szCs w:val="24"/>
        </w:rPr>
        <w:t xml:space="preserve">об </w:t>
      </w:r>
      <w:r>
        <w:rPr>
          <w:rFonts w:ascii="Times New Roman" w:hAnsi="Times New Roman"/>
          <w:sz w:val="24"/>
          <w:szCs w:val="24"/>
        </w:rPr>
        <w:t>о</w:t>
      </w:r>
      <w:r w:rsidRPr="008C1D56">
        <w:rPr>
          <w:rFonts w:ascii="Times New Roman" w:hAnsi="Times New Roman"/>
          <w:sz w:val="24"/>
          <w:szCs w:val="24"/>
        </w:rPr>
        <w:t>пл</w:t>
      </w:r>
      <w:r>
        <w:rPr>
          <w:rFonts w:ascii="Times New Roman" w:hAnsi="Times New Roman"/>
          <w:sz w:val="24"/>
          <w:szCs w:val="24"/>
        </w:rPr>
        <w:t>ате труда водителей пожарной машины</w:t>
      </w:r>
      <w:r w:rsidRPr="008C1D56">
        <w:rPr>
          <w:rFonts w:ascii="Times New Roman" w:hAnsi="Times New Roman"/>
          <w:sz w:val="24"/>
          <w:szCs w:val="24"/>
        </w:rPr>
        <w:t xml:space="preserve"> в орг</w:t>
      </w:r>
      <w:r>
        <w:rPr>
          <w:rFonts w:ascii="Times New Roman" w:hAnsi="Times New Roman"/>
          <w:sz w:val="24"/>
          <w:szCs w:val="24"/>
        </w:rPr>
        <w:t>анах местного самоуправления Новомихайл</w:t>
      </w:r>
      <w:r w:rsidRPr="008C1D56">
        <w:rPr>
          <w:rFonts w:ascii="Times New Roman" w:hAnsi="Times New Roman"/>
          <w:sz w:val="24"/>
          <w:szCs w:val="24"/>
        </w:rPr>
        <w:t>овского сельсовета</w:t>
      </w:r>
      <w:r w:rsidRPr="006C0F1B">
        <w:rPr>
          <w:rFonts w:ascii="Times New Roman" w:hAnsi="Times New Roman"/>
          <w:sz w:val="26"/>
          <w:szCs w:val="26"/>
        </w:rPr>
        <w:t xml:space="preserve"> </w:t>
      </w:r>
      <w:r w:rsidRPr="00AF2552">
        <w:rPr>
          <w:rFonts w:ascii="Times New Roman" w:hAnsi="Times New Roman"/>
          <w:sz w:val="26"/>
          <w:szCs w:val="26"/>
        </w:rPr>
        <w:t>(Приложение1).</w:t>
      </w:r>
    </w:p>
    <w:p w:rsidR="0033072B" w:rsidRPr="007F067D" w:rsidRDefault="0033072B" w:rsidP="00F2368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3.Настоящее постановление подлежит официальному опубликованию  (обнародованию)</w:t>
      </w:r>
    </w:p>
    <w:p w:rsidR="0033072B" w:rsidRDefault="0033072B" w:rsidP="008C1D56">
      <w:pPr>
        <w:spacing w:after="0" w:line="240" w:lineRule="auto"/>
        <w:jc w:val="both"/>
        <w:rPr>
          <w:rFonts w:ascii="Times New Roman" w:hAnsi="Times New Roman"/>
          <w:sz w:val="26"/>
          <w:szCs w:val="26"/>
          <w:lang w:eastAsia="en-US"/>
        </w:rPr>
      </w:pPr>
    </w:p>
    <w:p w:rsidR="0033072B" w:rsidRPr="007F067D" w:rsidRDefault="0033072B" w:rsidP="008C1D56">
      <w:pPr>
        <w:spacing w:after="0" w:line="240" w:lineRule="auto"/>
        <w:jc w:val="both"/>
        <w:rPr>
          <w:rFonts w:ascii="Times New Roman" w:hAnsi="Times New Roman"/>
          <w:sz w:val="26"/>
          <w:szCs w:val="26"/>
          <w:lang w:eastAsia="en-US"/>
        </w:rPr>
      </w:pPr>
    </w:p>
    <w:p w:rsidR="0033072B" w:rsidRPr="007F067D" w:rsidRDefault="0033072B" w:rsidP="008C1D5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Глава Новомихайловского сельсовета </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t>П.А. Лавринов</w:t>
      </w:r>
    </w:p>
    <w:p w:rsidR="0033072B" w:rsidRPr="007F067D" w:rsidRDefault="0033072B" w:rsidP="008C1D56">
      <w:pPr>
        <w:spacing w:after="0" w:line="240" w:lineRule="auto"/>
        <w:jc w:val="both"/>
        <w:rPr>
          <w:rFonts w:ascii="Times New Roman" w:hAnsi="Times New Roman"/>
          <w:sz w:val="26"/>
          <w:szCs w:val="26"/>
          <w:lang w:eastAsia="en-US"/>
        </w:rPr>
      </w:pPr>
    </w:p>
    <w:p w:rsidR="0033072B" w:rsidRDefault="0033072B" w:rsidP="00C767D8">
      <w:pPr>
        <w:pStyle w:val="ConsPlusNormal"/>
        <w:outlineLvl w:val="0"/>
        <w:rPr>
          <w:rFonts w:ascii="Times New Roman" w:hAnsi="Times New Roman" w:cs="Times New Roman"/>
          <w:b/>
          <w:bCs/>
          <w:sz w:val="26"/>
          <w:szCs w:val="26"/>
        </w:rPr>
      </w:pPr>
    </w:p>
    <w:p w:rsidR="0033072B" w:rsidRDefault="0033072B" w:rsidP="00C767D8">
      <w:pPr>
        <w:pStyle w:val="ConsPlusNormal"/>
        <w:outlineLvl w:val="0"/>
        <w:rPr>
          <w:rFonts w:ascii="Times New Roman" w:hAnsi="Times New Roman" w:cs="Times New Roman"/>
          <w:b/>
          <w:bCs/>
          <w:sz w:val="26"/>
          <w:szCs w:val="26"/>
        </w:rPr>
      </w:pPr>
    </w:p>
    <w:p w:rsidR="0033072B" w:rsidRDefault="0033072B" w:rsidP="00C767D8">
      <w:pPr>
        <w:pStyle w:val="ConsPlusNormal"/>
        <w:outlineLvl w:val="0"/>
        <w:rPr>
          <w:rFonts w:ascii="Times New Roman" w:hAnsi="Times New Roman" w:cs="Times New Roman"/>
          <w:b/>
          <w:bCs/>
          <w:sz w:val="26"/>
          <w:szCs w:val="26"/>
        </w:rPr>
      </w:pPr>
    </w:p>
    <w:p w:rsidR="0033072B" w:rsidRDefault="0033072B" w:rsidP="00C767D8">
      <w:pPr>
        <w:pStyle w:val="ConsPlusNormal"/>
        <w:outlineLvl w:val="0"/>
        <w:rPr>
          <w:rFonts w:ascii="Times New Roman" w:hAnsi="Times New Roman" w:cs="Times New Roman"/>
          <w:sz w:val="26"/>
          <w:szCs w:val="26"/>
        </w:rPr>
      </w:pPr>
    </w:p>
    <w:p w:rsidR="0033072B" w:rsidRDefault="0033072B" w:rsidP="0037196C">
      <w:pPr>
        <w:pStyle w:val="ConsPlusNormal"/>
        <w:jc w:val="right"/>
        <w:outlineLvl w:val="0"/>
        <w:rPr>
          <w:rFonts w:ascii="Times New Roman" w:hAnsi="Times New Roman" w:cs="Times New Roman"/>
          <w:sz w:val="26"/>
          <w:szCs w:val="26"/>
        </w:rPr>
      </w:pPr>
    </w:p>
    <w:p w:rsidR="0033072B" w:rsidRDefault="0033072B" w:rsidP="0037196C">
      <w:pPr>
        <w:pStyle w:val="ConsPlusNormal"/>
        <w:jc w:val="right"/>
        <w:outlineLvl w:val="0"/>
        <w:rPr>
          <w:rFonts w:ascii="Times New Roman" w:hAnsi="Times New Roman" w:cs="Times New Roman"/>
          <w:sz w:val="26"/>
          <w:szCs w:val="26"/>
        </w:rPr>
      </w:pPr>
    </w:p>
    <w:p w:rsidR="0033072B" w:rsidRDefault="0033072B" w:rsidP="0037196C">
      <w:pPr>
        <w:pStyle w:val="ConsPlusNormal"/>
        <w:jc w:val="right"/>
        <w:outlineLvl w:val="0"/>
        <w:rPr>
          <w:rFonts w:ascii="Times New Roman" w:hAnsi="Times New Roman" w:cs="Times New Roman"/>
          <w:sz w:val="26"/>
          <w:szCs w:val="26"/>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Default="0033072B" w:rsidP="006C0F1B">
      <w:pPr>
        <w:pStyle w:val="NoSpacing"/>
        <w:jc w:val="right"/>
        <w:rPr>
          <w:rFonts w:ascii="Times New Roman" w:hAnsi="Times New Roman"/>
          <w:sz w:val="24"/>
          <w:szCs w:val="24"/>
        </w:rPr>
      </w:pPr>
    </w:p>
    <w:p w:rsidR="0033072B" w:rsidRPr="001A5A91" w:rsidRDefault="0033072B" w:rsidP="006C0F1B">
      <w:pPr>
        <w:pStyle w:val="NoSpacing"/>
        <w:jc w:val="right"/>
        <w:rPr>
          <w:rFonts w:ascii="Times New Roman" w:hAnsi="Times New Roman"/>
          <w:sz w:val="24"/>
          <w:szCs w:val="24"/>
        </w:rPr>
      </w:pPr>
      <w:r w:rsidRPr="001A5A91">
        <w:rPr>
          <w:rFonts w:ascii="Times New Roman" w:hAnsi="Times New Roman"/>
          <w:sz w:val="24"/>
          <w:szCs w:val="24"/>
        </w:rPr>
        <w:t>Приложение 1</w:t>
      </w:r>
    </w:p>
    <w:p w:rsidR="0033072B" w:rsidRDefault="0033072B" w:rsidP="006C0F1B">
      <w:pPr>
        <w:pStyle w:val="NoSpacing"/>
        <w:jc w:val="right"/>
        <w:rPr>
          <w:rFonts w:ascii="Times New Roman" w:hAnsi="Times New Roman"/>
          <w:sz w:val="24"/>
          <w:szCs w:val="24"/>
        </w:rPr>
      </w:pPr>
      <w:r w:rsidRPr="001A5A91">
        <w:rPr>
          <w:rFonts w:ascii="Times New Roman" w:hAnsi="Times New Roman"/>
          <w:sz w:val="24"/>
          <w:szCs w:val="24"/>
        </w:rPr>
        <w:t xml:space="preserve">к </w:t>
      </w:r>
      <w:r>
        <w:rPr>
          <w:rFonts w:ascii="Times New Roman" w:hAnsi="Times New Roman"/>
          <w:sz w:val="24"/>
          <w:szCs w:val="24"/>
        </w:rPr>
        <w:t>п</w:t>
      </w:r>
      <w:r w:rsidRPr="001A5A91">
        <w:rPr>
          <w:rFonts w:ascii="Times New Roman" w:hAnsi="Times New Roman"/>
          <w:sz w:val="24"/>
          <w:szCs w:val="24"/>
        </w:rPr>
        <w:t>остановлению</w:t>
      </w:r>
      <w:r>
        <w:rPr>
          <w:rFonts w:ascii="Times New Roman" w:hAnsi="Times New Roman"/>
          <w:sz w:val="24"/>
          <w:szCs w:val="24"/>
        </w:rPr>
        <w:t xml:space="preserve"> администрации</w:t>
      </w:r>
    </w:p>
    <w:p w:rsidR="0033072B" w:rsidRPr="001A5A91" w:rsidRDefault="0033072B" w:rsidP="006C0F1B">
      <w:pPr>
        <w:pStyle w:val="NoSpacing"/>
        <w:jc w:val="right"/>
        <w:rPr>
          <w:rFonts w:ascii="Times New Roman" w:hAnsi="Times New Roman"/>
          <w:sz w:val="24"/>
          <w:szCs w:val="24"/>
        </w:rPr>
      </w:pPr>
      <w:r>
        <w:rPr>
          <w:rFonts w:ascii="Times New Roman" w:hAnsi="Times New Roman"/>
          <w:sz w:val="24"/>
          <w:szCs w:val="24"/>
        </w:rPr>
        <w:t>Новомихайловского сельсовета</w:t>
      </w:r>
    </w:p>
    <w:p w:rsidR="0033072B" w:rsidRPr="001A5A91" w:rsidRDefault="0033072B" w:rsidP="006C0F1B">
      <w:pPr>
        <w:pStyle w:val="NoSpacing"/>
        <w:jc w:val="right"/>
        <w:rPr>
          <w:rFonts w:ascii="Times New Roman" w:hAnsi="Times New Roman"/>
          <w:sz w:val="24"/>
          <w:szCs w:val="24"/>
        </w:rPr>
      </w:pPr>
      <w:r w:rsidRPr="00F23686">
        <w:rPr>
          <w:rFonts w:ascii="Times New Roman" w:hAnsi="Times New Roman"/>
          <w:sz w:val="24"/>
          <w:szCs w:val="24"/>
        </w:rPr>
        <w:t xml:space="preserve">от </w:t>
      </w:r>
      <w:r>
        <w:rPr>
          <w:rFonts w:ascii="Times New Roman" w:hAnsi="Times New Roman"/>
          <w:sz w:val="24"/>
          <w:szCs w:val="24"/>
        </w:rPr>
        <w:t>00.00</w:t>
      </w:r>
      <w:r w:rsidRPr="00F23686">
        <w:rPr>
          <w:rFonts w:ascii="Times New Roman" w:hAnsi="Times New Roman"/>
          <w:sz w:val="24"/>
          <w:szCs w:val="24"/>
        </w:rPr>
        <w:t>.201</w:t>
      </w:r>
      <w:r>
        <w:rPr>
          <w:rFonts w:ascii="Times New Roman" w:hAnsi="Times New Roman"/>
          <w:sz w:val="24"/>
          <w:szCs w:val="24"/>
        </w:rPr>
        <w:t>5</w:t>
      </w:r>
      <w:r w:rsidRPr="00F23686">
        <w:rPr>
          <w:rFonts w:ascii="Times New Roman" w:hAnsi="Times New Roman"/>
          <w:sz w:val="24"/>
          <w:szCs w:val="24"/>
        </w:rPr>
        <w:t xml:space="preserve"> N </w:t>
      </w:r>
      <w:r>
        <w:rPr>
          <w:rFonts w:ascii="Times New Roman" w:hAnsi="Times New Roman"/>
          <w:sz w:val="24"/>
          <w:szCs w:val="24"/>
        </w:rPr>
        <w:t xml:space="preserve"> 0</w:t>
      </w:r>
      <w:r w:rsidRPr="00F23686">
        <w:rPr>
          <w:rFonts w:ascii="Times New Roman" w:hAnsi="Times New Roman"/>
          <w:sz w:val="24"/>
          <w:szCs w:val="24"/>
        </w:rPr>
        <w:t>0</w:t>
      </w:r>
    </w:p>
    <w:p w:rsidR="0033072B" w:rsidRPr="001A5A91" w:rsidRDefault="0033072B" w:rsidP="006C0F1B">
      <w:pPr>
        <w:pStyle w:val="NoSpacing"/>
        <w:rPr>
          <w:rFonts w:ascii="Times New Roman" w:hAnsi="Times New Roman"/>
          <w:sz w:val="24"/>
          <w:szCs w:val="24"/>
        </w:rPr>
      </w:pPr>
    </w:p>
    <w:p w:rsidR="0033072B" w:rsidRPr="001A5A91" w:rsidRDefault="0033072B" w:rsidP="006C0F1B">
      <w:pPr>
        <w:pStyle w:val="NoSpacing"/>
        <w:jc w:val="center"/>
        <w:rPr>
          <w:rFonts w:ascii="Times New Roman" w:hAnsi="Times New Roman"/>
          <w:b/>
          <w:bCs/>
          <w:sz w:val="24"/>
          <w:szCs w:val="24"/>
        </w:rPr>
      </w:pPr>
      <w:bookmarkStart w:id="0" w:name="Par39"/>
      <w:bookmarkEnd w:id="0"/>
      <w:r w:rsidRPr="001A5A91">
        <w:rPr>
          <w:rFonts w:ascii="Times New Roman" w:hAnsi="Times New Roman"/>
          <w:b/>
          <w:bCs/>
          <w:sz w:val="24"/>
          <w:szCs w:val="24"/>
        </w:rPr>
        <w:t>ПОЛОЖЕНИЕ</w:t>
      </w:r>
    </w:p>
    <w:p w:rsidR="0033072B" w:rsidRPr="001A5A91" w:rsidRDefault="0033072B" w:rsidP="006C0F1B">
      <w:pPr>
        <w:pStyle w:val="NoSpacing"/>
        <w:jc w:val="center"/>
        <w:rPr>
          <w:rFonts w:ascii="Times New Roman" w:hAnsi="Times New Roman"/>
          <w:sz w:val="24"/>
          <w:szCs w:val="24"/>
        </w:rPr>
      </w:pPr>
      <w:r w:rsidRPr="001A5A91">
        <w:rPr>
          <w:rFonts w:ascii="Times New Roman" w:hAnsi="Times New Roman"/>
          <w:sz w:val="24"/>
          <w:szCs w:val="24"/>
        </w:rPr>
        <w:t>ОБ ОПЛ</w:t>
      </w:r>
      <w:r>
        <w:rPr>
          <w:rFonts w:ascii="Times New Roman" w:hAnsi="Times New Roman"/>
          <w:sz w:val="24"/>
          <w:szCs w:val="24"/>
        </w:rPr>
        <w:t>АТЕ ТРУДА ВОДИТЕЛЕЙ ПОЖАРНОЙ МАШИНЫ</w:t>
      </w:r>
      <w:r w:rsidRPr="001A5A91">
        <w:rPr>
          <w:rFonts w:ascii="Times New Roman" w:hAnsi="Times New Roman"/>
          <w:sz w:val="24"/>
          <w:szCs w:val="24"/>
        </w:rPr>
        <w:t xml:space="preserve">  В ОРГ</w:t>
      </w:r>
      <w:r>
        <w:rPr>
          <w:rFonts w:ascii="Times New Roman" w:hAnsi="Times New Roman"/>
          <w:sz w:val="24"/>
          <w:szCs w:val="24"/>
        </w:rPr>
        <w:t>АНАХ МЕСТНОГО САМОУПРАВЛЕНИЯ НОВОМИХАЙЛ</w:t>
      </w:r>
      <w:r w:rsidRPr="001A5A91">
        <w:rPr>
          <w:rFonts w:ascii="Times New Roman" w:hAnsi="Times New Roman"/>
          <w:sz w:val="24"/>
          <w:szCs w:val="24"/>
        </w:rPr>
        <w:t>ОВСКОГО СЕЛЬСОВЕТА</w:t>
      </w:r>
    </w:p>
    <w:p w:rsidR="0033072B" w:rsidRPr="001A5A91" w:rsidRDefault="0033072B" w:rsidP="006C0F1B">
      <w:pPr>
        <w:pStyle w:val="NoSpacing"/>
        <w:rPr>
          <w:rFonts w:ascii="Times New Roman" w:hAnsi="Times New Roman"/>
          <w:sz w:val="24"/>
          <w:szCs w:val="24"/>
        </w:rPr>
      </w:pPr>
    </w:p>
    <w:p w:rsidR="0033072B" w:rsidRPr="001A5A91" w:rsidRDefault="0033072B" w:rsidP="00F23686">
      <w:pPr>
        <w:pStyle w:val="NoSpacing"/>
        <w:ind w:firstLine="708"/>
        <w:jc w:val="center"/>
        <w:rPr>
          <w:rFonts w:ascii="Times New Roman" w:hAnsi="Times New Roman"/>
          <w:sz w:val="24"/>
          <w:szCs w:val="24"/>
        </w:rPr>
      </w:pPr>
      <w:r w:rsidRPr="001A5A91">
        <w:rPr>
          <w:rFonts w:ascii="Times New Roman" w:hAnsi="Times New Roman"/>
          <w:sz w:val="24"/>
          <w:szCs w:val="24"/>
        </w:rPr>
        <w:t>1. Общие положения</w:t>
      </w:r>
    </w:p>
    <w:p w:rsidR="0033072B" w:rsidRPr="001A5A91" w:rsidRDefault="0033072B" w:rsidP="00F23686">
      <w:pPr>
        <w:pStyle w:val="NoSpacing"/>
        <w:jc w:val="both"/>
        <w:rPr>
          <w:rFonts w:ascii="Times New Roman" w:hAnsi="Times New Roman"/>
          <w:sz w:val="24"/>
          <w:szCs w:val="24"/>
        </w:rPr>
      </w:pP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1.1. Настоящее Положение разработано в целях обеспечения социальной защищенности, совершенствования, регулирован</w:t>
      </w:r>
      <w:r>
        <w:rPr>
          <w:rFonts w:ascii="Times New Roman" w:hAnsi="Times New Roman"/>
          <w:sz w:val="24"/>
          <w:szCs w:val="24"/>
        </w:rPr>
        <w:t>ия и упорядочения оплаты труда водителей пожарной машины</w:t>
      </w:r>
      <w:r w:rsidRPr="001A5A91">
        <w:rPr>
          <w:rFonts w:ascii="Times New Roman" w:hAnsi="Times New Roman"/>
          <w:sz w:val="24"/>
          <w:szCs w:val="24"/>
        </w:rPr>
        <w:t xml:space="preserve"> в органах местного самоуправления </w:t>
      </w:r>
      <w:r>
        <w:rPr>
          <w:rFonts w:ascii="Times New Roman" w:hAnsi="Times New Roman"/>
          <w:sz w:val="24"/>
          <w:szCs w:val="24"/>
        </w:rPr>
        <w:t>Новомихайл</w:t>
      </w:r>
      <w:r w:rsidRPr="001A5A91">
        <w:rPr>
          <w:rFonts w:ascii="Times New Roman" w:hAnsi="Times New Roman"/>
          <w:sz w:val="24"/>
          <w:szCs w:val="24"/>
        </w:rPr>
        <w:t>овского сельсовета (далее - работники).</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1.2. Положение разработано в соответствии с Трудовым </w:t>
      </w:r>
      <w:hyperlink r:id="rId6" w:tooltip="&quot;Трудовой кодекс Российской Федерации&quot; от 30.12.2001 N 197-ФЗ (ред. от 23.07.2013){КонсультантПлюс}" w:history="1">
        <w:r w:rsidRPr="00A71836">
          <w:rPr>
            <w:rFonts w:ascii="Times New Roman" w:hAnsi="Times New Roman"/>
            <w:sz w:val="24"/>
            <w:szCs w:val="24"/>
          </w:rPr>
          <w:t>кодексом</w:t>
        </w:r>
      </w:hyperlink>
      <w:r w:rsidRPr="001A5A91">
        <w:rPr>
          <w:rFonts w:ascii="Times New Roman" w:hAnsi="Times New Roman"/>
          <w:sz w:val="24"/>
          <w:szCs w:val="24"/>
        </w:rPr>
        <w:t xml:space="preserve"> Российской Федерации, </w:t>
      </w:r>
      <w:hyperlink r:id="rId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71836">
          <w:rPr>
            <w:rFonts w:ascii="Times New Roman" w:hAnsi="Times New Roman"/>
            <w:sz w:val="24"/>
            <w:szCs w:val="24"/>
          </w:rPr>
          <w:t>статьей 53</w:t>
        </w:r>
      </w:hyperlink>
      <w:r w:rsidRPr="001A5A91">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нормативными правовыми актами Российской Федерации и Республики Хакасия, Уставо</w:t>
      </w:r>
      <w:r>
        <w:rPr>
          <w:rFonts w:ascii="Times New Roman" w:hAnsi="Times New Roman"/>
          <w:sz w:val="24"/>
          <w:szCs w:val="24"/>
        </w:rPr>
        <w:t>м муниципального образования Новомихайл</w:t>
      </w:r>
      <w:r w:rsidRPr="001A5A91">
        <w:rPr>
          <w:rFonts w:ascii="Times New Roman" w:hAnsi="Times New Roman"/>
          <w:sz w:val="24"/>
          <w:szCs w:val="24"/>
        </w:rPr>
        <w:t>овский сельсовет.</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1.3. Система определения размера оплаты труда, установленная настоящим Положением, распространяется на:</w:t>
      </w:r>
    </w:p>
    <w:p w:rsidR="0033072B" w:rsidRPr="001A5A91" w:rsidRDefault="0033072B" w:rsidP="00F23686">
      <w:pPr>
        <w:pStyle w:val="NoSpacing"/>
        <w:jc w:val="both"/>
        <w:rPr>
          <w:rFonts w:ascii="Times New Roman" w:hAnsi="Times New Roman"/>
          <w:sz w:val="24"/>
          <w:szCs w:val="24"/>
        </w:rPr>
      </w:pPr>
      <w:r>
        <w:rPr>
          <w:rFonts w:ascii="Times New Roman" w:hAnsi="Times New Roman"/>
          <w:sz w:val="24"/>
          <w:szCs w:val="24"/>
        </w:rPr>
        <w:t xml:space="preserve">- водителей </w:t>
      </w:r>
      <w:r w:rsidRPr="001A5A91">
        <w:rPr>
          <w:rFonts w:ascii="Times New Roman" w:hAnsi="Times New Roman"/>
          <w:sz w:val="24"/>
          <w:szCs w:val="24"/>
        </w:rPr>
        <w:t>пожарно</w:t>
      </w:r>
      <w:r>
        <w:rPr>
          <w:rFonts w:ascii="Times New Roman" w:hAnsi="Times New Roman"/>
          <w:sz w:val="24"/>
          <w:szCs w:val="24"/>
        </w:rPr>
        <w:t>й машины Новомихайл</w:t>
      </w:r>
      <w:r w:rsidRPr="001A5A91">
        <w:rPr>
          <w:rFonts w:ascii="Times New Roman" w:hAnsi="Times New Roman"/>
          <w:sz w:val="24"/>
          <w:szCs w:val="24"/>
        </w:rPr>
        <w:t xml:space="preserve">овского сельсовета, </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1.4. Положение включает размеры должностных окладов по профессиональным квалификационным группам (далее - ПКГ), перечень компенсационных и стимулирующих выплат, материальная помощь.</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1.5. Система оплаты труда предусматривает: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всесторонний учет особенностей труда работников, включая квалификацию специалистов, сложность выполняемых работ, количество и качество затраченного труда;</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применение гибкого подхода к политике оплаты труда, призванного обеспечить ее повышение в зависимости от конечного результата работы, в том числе за счет оптимизации штатной численности, с учетом сокращения незанятых вакансий и устранения вынужденного совместительства;</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упорядочение компенсационных и стимулирующих выплат;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повышение качества услуг и результативности работы.</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1.6. Условия оплаты труда, включая размер должностного оклада работника, компенсационные и стимулирующие выплаты, подлежат включению в трудовой договор.</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1.7.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Определение размеров заработной платы по основной должности, а также по должности, замещаемой в порядке совместительства, производится раздельно по каждой из должностей.</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1.8. Заработная плата работников, устанавливаемая в соответствии с настоящим Положением, не может быть меньше заработной платы,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1.9. </w:t>
      </w:r>
      <w:bookmarkStart w:id="1" w:name="_GoBack"/>
      <w:r w:rsidRPr="001A5A91">
        <w:rPr>
          <w:rFonts w:ascii="Times New Roman" w:hAnsi="Times New Roman"/>
          <w:sz w:val="24"/>
          <w:szCs w:val="24"/>
        </w:rPr>
        <w:t>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действующими правовыми актами</w:t>
      </w:r>
      <w:bookmarkEnd w:id="1"/>
      <w:r w:rsidRPr="001A5A91">
        <w:rPr>
          <w:rFonts w:ascii="Times New Roman" w:hAnsi="Times New Roman"/>
          <w:sz w:val="24"/>
          <w:szCs w:val="24"/>
        </w:rPr>
        <w:t>.</w:t>
      </w:r>
    </w:p>
    <w:p w:rsidR="0033072B" w:rsidRPr="00A71836" w:rsidRDefault="0033072B" w:rsidP="00F23686">
      <w:pPr>
        <w:pStyle w:val="NoSpacing"/>
        <w:ind w:firstLine="708"/>
        <w:jc w:val="both"/>
        <w:rPr>
          <w:rFonts w:ascii="Times New Roman" w:hAnsi="Times New Roman"/>
          <w:sz w:val="24"/>
          <w:szCs w:val="24"/>
        </w:rPr>
      </w:pPr>
      <w:r w:rsidRPr="00A71836">
        <w:rPr>
          <w:rFonts w:ascii="Times New Roman" w:hAnsi="Times New Roman"/>
          <w:sz w:val="24"/>
          <w:szCs w:val="24"/>
        </w:rPr>
        <w:t>В случае если начисленная месячная заработная плата (без учета районного коэффициента и надбавки за стаж работы в Республике Хакасия) работника, полностью отработавшего за этот период норму рабочего времени и выполнившего нормы труда (трудовые обязанности), окажется менее минимального размера оплаты труда, установленного в соответствии с законодательством Российской Федерации, устанавливается такому работнику доплата до минимального размера оплаты труда с начислением на этот размер районного коэффициента и надбавки за стаж работы в Республике Хакасия.</w:t>
      </w:r>
    </w:p>
    <w:p w:rsidR="0033072B" w:rsidRPr="001A5A91" w:rsidRDefault="0033072B" w:rsidP="00F23686">
      <w:pPr>
        <w:pStyle w:val="NoSpacing"/>
        <w:jc w:val="both"/>
        <w:rPr>
          <w:rFonts w:ascii="Times New Roman" w:hAnsi="Times New Roman"/>
          <w:sz w:val="24"/>
          <w:szCs w:val="24"/>
        </w:rPr>
      </w:pPr>
    </w:p>
    <w:p w:rsidR="0033072B" w:rsidRDefault="0033072B" w:rsidP="00F23686">
      <w:pPr>
        <w:pStyle w:val="NoSpacing"/>
        <w:ind w:firstLine="708"/>
        <w:jc w:val="center"/>
        <w:rPr>
          <w:rFonts w:ascii="Times New Roman" w:hAnsi="Times New Roman"/>
          <w:sz w:val="24"/>
          <w:szCs w:val="24"/>
        </w:rPr>
      </w:pPr>
    </w:p>
    <w:p w:rsidR="0033072B" w:rsidRPr="001A5A91" w:rsidRDefault="0033072B" w:rsidP="00F23686">
      <w:pPr>
        <w:pStyle w:val="NoSpacing"/>
        <w:ind w:firstLine="708"/>
        <w:jc w:val="center"/>
        <w:rPr>
          <w:rFonts w:ascii="Times New Roman" w:hAnsi="Times New Roman"/>
          <w:sz w:val="24"/>
          <w:szCs w:val="24"/>
        </w:rPr>
      </w:pPr>
      <w:r w:rsidRPr="001A5A91">
        <w:rPr>
          <w:rFonts w:ascii="Times New Roman" w:hAnsi="Times New Roman"/>
          <w:sz w:val="24"/>
          <w:szCs w:val="24"/>
        </w:rPr>
        <w:t>2. Порядок и условия оплаты труда работников</w:t>
      </w:r>
    </w:p>
    <w:p w:rsidR="0033072B" w:rsidRPr="001A5A91" w:rsidRDefault="0033072B" w:rsidP="006C0F1B">
      <w:pPr>
        <w:pStyle w:val="NoSpacing"/>
        <w:rPr>
          <w:rFonts w:ascii="Times New Roman" w:hAnsi="Times New Roman"/>
          <w:sz w:val="24"/>
          <w:szCs w:val="24"/>
        </w:rPr>
      </w:pP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2.1.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с учетом:</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xml:space="preserve">- Единого тарифно-квалификационного </w:t>
      </w:r>
      <w:hyperlink r:id="rId8" w:history="1">
        <w:r w:rsidRPr="00A153A2">
          <w:rPr>
            <w:rFonts w:ascii="Times New Roman" w:hAnsi="Times New Roman"/>
            <w:sz w:val="24"/>
            <w:szCs w:val="24"/>
          </w:rPr>
          <w:t>справочника</w:t>
        </w:r>
      </w:hyperlink>
      <w:r w:rsidRPr="001A5A91">
        <w:rPr>
          <w:rFonts w:ascii="Times New Roman" w:hAnsi="Times New Roman"/>
          <w:sz w:val="24"/>
          <w:szCs w:val="24"/>
        </w:rPr>
        <w:t xml:space="preserve"> работ и профессий рабочих;</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государственных гарантий по оплате труда;</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перечня компенсационных и стимулирующих выплат;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xml:space="preserve">- </w:t>
      </w:r>
      <w:hyperlink r:id="rId9" w:history="1">
        <w:r w:rsidRPr="00A153A2">
          <w:rPr>
            <w:rFonts w:ascii="Times New Roman" w:hAnsi="Times New Roman"/>
            <w:sz w:val="24"/>
            <w:szCs w:val="24"/>
          </w:rPr>
          <w:t>рекомендаций</w:t>
        </w:r>
      </w:hyperlink>
      <w:r w:rsidRPr="001A5A91">
        <w:rPr>
          <w:rFonts w:ascii="Times New Roman" w:hAnsi="Times New Roman"/>
          <w:sz w:val="24"/>
          <w:szCs w:val="24"/>
        </w:rPr>
        <w:t xml:space="preserve"> Российской трехсторонней комиссии по регулированию социально-трудовых отношений;</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мнения представительного органа работников;</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настоящего Положения.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2.2.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 утвержденными приказами Министерства здравоохранения и социального развития Российской Федерации от 29.05.2008 </w:t>
      </w:r>
      <w:hyperlink r:id="rId10" w:history="1">
        <w:r w:rsidRPr="00A153A2">
          <w:rPr>
            <w:rFonts w:ascii="Times New Roman" w:hAnsi="Times New Roman"/>
            <w:sz w:val="24"/>
            <w:szCs w:val="24"/>
          </w:rPr>
          <w:t>N 248н</w:t>
        </w:r>
      </w:hyperlink>
      <w:r w:rsidRPr="00A153A2">
        <w:rPr>
          <w:rFonts w:ascii="Times New Roman" w:hAnsi="Times New Roman"/>
          <w:sz w:val="24"/>
          <w:szCs w:val="24"/>
        </w:rPr>
        <w:t xml:space="preserve"> </w:t>
      </w:r>
      <w:r w:rsidRPr="001A5A91">
        <w:rPr>
          <w:rFonts w:ascii="Times New Roman" w:hAnsi="Times New Roman"/>
          <w:sz w:val="24"/>
          <w:szCs w:val="24"/>
        </w:rPr>
        <w:t>"Об утверждении профессиональных квалификационных групп общеотраслевых профессий рабочих" (с последующими изменениями).</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2.3. Фонд оплаты труда работников включает: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должностные оклады работников учреждения;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компенсационные и стимулирующие выплаты;</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материальную помощь.</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2.4. При начислении заработной платы работникам применяется требование Федерального </w:t>
      </w:r>
      <w:hyperlink r:id="rId11" w:history="1">
        <w:r w:rsidRPr="00A153A2">
          <w:rPr>
            <w:rFonts w:ascii="Times New Roman" w:hAnsi="Times New Roman"/>
            <w:sz w:val="24"/>
            <w:szCs w:val="24"/>
          </w:rPr>
          <w:t>закона</w:t>
        </w:r>
      </w:hyperlink>
      <w:r w:rsidRPr="001A5A91">
        <w:rPr>
          <w:rFonts w:ascii="Times New Roman" w:hAnsi="Times New Roman"/>
          <w:sz w:val="24"/>
          <w:szCs w:val="24"/>
        </w:rPr>
        <w:t xml:space="preserve"> от 19.06.2000 N 82-ФЗ "О минимальном размере оплаты труда" (с последующими изменениями).</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В случае установления региональным соглашением минимальной заработной платы месячная заработная плата работника, отработавшего норму рабочего времени и выполнившего нормы труда (трудовые обязанности), не может быть ниже размера минимальной заработной платы в Республике Хакасия.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2.5. Размеры должностных окладов работников учреждения приведены в </w:t>
      </w:r>
      <w:hyperlink w:anchor="Par77" w:history="1">
        <w:r w:rsidRPr="001A5A91">
          <w:rPr>
            <w:rFonts w:ascii="Times New Roman" w:hAnsi="Times New Roman"/>
            <w:sz w:val="24"/>
            <w:szCs w:val="24"/>
          </w:rPr>
          <w:t>таблице 1</w:t>
        </w:r>
      </w:hyperlink>
    </w:p>
    <w:p w:rsidR="0033072B" w:rsidRPr="001A5A91" w:rsidRDefault="0033072B" w:rsidP="00510924">
      <w:pPr>
        <w:pStyle w:val="NoSpacing"/>
        <w:ind w:firstLine="708"/>
        <w:jc w:val="right"/>
        <w:rPr>
          <w:rFonts w:ascii="Times New Roman" w:hAnsi="Times New Roman"/>
          <w:sz w:val="24"/>
          <w:szCs w:val="24"/>
        </w:rPr>
      </w:pPr>
      <w:r w:rsidRPr="001A5A91">
        <w:rPr>
          <w:rFonts w:ascii="Times New Roman" w:hAnsi="Times New Roman"/>
          <w:sz w:val="24"/>
          <w:szCs w:val="24"/>
        </w:rPr>
        <w:t>Таблица 1.</w:t>
      </w:r>
    </w:p>
    <w:p w:rsidR="0033072B" w:rsidRPr="001A5A91" w:rsidRDefault="0033072B" w:rsidP="008E4EBC">
      <w:pPr>
        <w:pStyle w:val="NoSpacing"/>
        <w:jc w:val="right"/>
        <w:rPr>
          <w:rFonts w:ascii="Times New Roman" w:hAnsi="Times New Roman"/>
          <w:sz w:val="24"/>
          <w:szCs w:val="24"/>
          <w:highlight w:val="magenta"/>
        </w:rPr>
      </w:pPr>
    </w:p>
    <w:tbl>
      <w:tblPr>
        <w:tblW w:w="0" w:type="auto"/>
        <w:tblCellSpacing w:w="5" w:type="nil"/>
        <w:tblInd w:w="75" w:type="dxa"/>
        <w:tblLayout w:type="fixed"/>
        <w:tblCellMar>
          <w:left w:w="75" w:type="dxa"/>
          <w:right w:w="75" w:type="dxa"/>
        </w:tblCellMar>
        <w:tblLook w:val="0000"/>
      </w:tblPr>
      <w:tblGrid>
        <w:gridCol w:w="5245"/>
        <w:gridCol w:w="1701"/>
      </w:tblGrid>
      <w:tr w:rsidR="0033072B" w:rsidRPr="00EC701C" w:rsidTr="001A5A91">
        <w:trPr>
          <w:trHeight w:val="1034"/>
          <w:tblCellSpacing w:w="5" w:type="nil"/>
        </w:trPr>
        <w:tc>
          <w:tcPr>
            <w:tcW w:w="5245" w:type="dxa"/>
            <w:tcBorders>
              <w:top w:val="single" w:sz="4" w:space="0" w:color="auto"/>
              <w:left w:val="single" w:sz="4" w:space="0" w:color="auto"/>
              <w:bottom w:val="single" w:sz="4" w:space="0" w:color="auto"/>
              <w:right w:val="single" w:sz="4" w:space="0" w:color="auto"/>
            </w:tcBorders>
          </w:tcPr>
          <w:p w:rsidR="0033072B" w:rsidRPr="00EC701C" w:rsidRDefault="0033072B" w:rsidP="00012271">
            <w:pPr>
              <w:pStyle w:val="ConsPlusCell"/>
              <w:rPr>
                <w:rFonts w:ascii="Times New Roman" w:hAnsi="Times New Roman" w:cs="Times New Roman"/>
                <w:sz w:val="24"/>
                <w:szCs w:val="24"/>
              </w:rPr>
            </w:pPr>
            <w:r w:rsidRPr="00EC701C">
              <w:rPr>
                <w:rFonts w:ascii="Times New Roman" w:hAnsi="Times New Roman" w:cs="Times New Roman"/>
                <w:sz w:val="24"/>
                <w:szCs w:val="24"/>
              </w:rPr>
              <w:t xml:space="preserve">Разряд работ в соответствии с Единым тарифно-квалификационным </w:t>
            </w:r>
            <w:hyperlink r:id="rId12" w:history="1">
              <w:r w:rsidRPr="00EC701C">
                <w:rPr>
                  <w:rFonts w:ascii="Times New Roman" w:hAnsi="Times New Roman" w:cs="Times New Roman"/>
                  <w:sz w:val="24"/>
                  <w:szCs w:val="24"/>
                </w:rPr>
                <w:t>справочником</w:t>
              </w:r>
            </w:hyperlink>
            <w:r w:rsidRPr="00EC701C">
              <w:rPr>
                <w:rFonts w:ascii="Times New Roman" w:hAnsi="Times New Roman" w:cs="Times New Roman"/>
                <w:sz w:val="24"/>
                <w:szCs w:val="24"/>
              </w:rPr>
              <w:t xml:space="preserve"> работ и профессий рабочих      </w:t>
            </w:r>
          </w:p>
        </w:tc>
        <w:tc>
          <w:tcPr>
            <w:tcW w:w="1701" w:type="dxa"/>
            <w:tcBorders>
              <w:top w:val="single" w:sz="4" w:space="0" w:color="auto"/>
              <w:left w:val="single" w:sz="4" w:space="0" w:color="auto"/>
              <w:bottom w:val="single" w:sz="4" w:space="0" w:color="auto"/>
              <w:right w:val="single" w:sz="4" w:space="0" w:color="auto"/>
            </w:tcBorders>
          </w:tcPr>
          <w:p w:rsidR="0033072B" w:rsidRPr="00EC701C" w:rsidRDefault="0033072B" w:rsidP="007602E0">
            <w:pPr>
              <w:pStyle w:val="ConsPlusCell"/>
              <w:rPr>
                <w:rFonts w:ascii="Times New Roman" w:hAnsi="Times New Roman" w:cs="Times New Roman"/>
                <w:sz w:val="24"/>
                <w:szCs w:val="24"/>
              </w:rPr>
            </w:pPr>
            <w:r w:rsidRPr="00EC701C">
              <w:rPr>
                <w:rFonts w:ascii="Times New Roman" w:hAnsi="Times New Roman" w:cs="Times New Roman"/>
                <w:sz w:val="24"/>
                <w:szCs w:val="24"/>
              </w:rPr>
              <w:t xml:space="preserve">         Размер оклада, рублей         </w:t>
            </w:r>
          </w:p>
        </w:tc>
      </w:tr>
      <w:tr w:rsidR="0033072B" w:rsidRPr="00EC701C" w:rsidTr="007602E0">
        <w:trPr>
          <w:tblCellSpacing w:w="5" w:type="nil"/>
        </w:trPr>
        <w:tc>
          <w:tcPr>
            <w:tcW w:w="5245" w:type="dxa"/>
            <w:tcBorders>
              <w:left w:val="single" w:sz="4" w:space="0" w:color="auto"/>
              <w:bottom w:val="single" w:sz="4" w:space="0" w:color="auto"/>
              <w:right w:val="single" w:sz="4" w:space="0" w:color="auto"/>
            </w:tcBorders>
          </w:tcPr>
          <w:p w:rsidR="0033072B" w:rsidRPr="00EC701C" w:rsidRDefault="0033072B" w:rsidP="00012271">
            <w:pPr>
              <w:pStyle w:val="ConsPlusCell"/>
              <w:rPr>
                <w:rFonts w:ascii="Times New Roman" w:hAnsi="Times New Roman" w:cs="Times New Roman"/>
                <w:sz w:val="24"/>
                <w:szCs w:val="24"/>
              </w:rPr>
            </w:pPr>
            <w:r w:rsidRPr="00EC701C">
              <w:rPr>
                <w:rFonts w:ascii="Times New Roman" w:hAnsi="Times New Roman" w:cs="Times New Roman"/>
                <w:sz w:val="24"/>
                <w:szCs w:val="24"/>
              </w:rPr>
              <w:t xml:space="preserve">          7 разряд           </w:t>
            </w:r>
          </w:p>
        </w:tc>
        <w:tc>
          <w:tcPr>
            <w:tcW w:w="1701" w:type="dxa"/>
            <w:tcBorders>
              <w:left w:val="single" w:sz="4" w:space="0" w:color="auto"/>
              <w:bottom w:val="single" w:sz="4" w:space="0" w:color="auto"/>
              <w:right w:val="single" w:sz="4" w:space="0" w:color="auto"/>
            </w:tcBorders>
          </w:tcPr>
          <w:p w:rsidR="0033072B" w:rsidRPr="00EC701C" w:rsidRDefault="0033072B" w:rsidP="007A0272">
            <w:pPr>
              <w:pStyle w:val="ConsPlusCell"/>
              <w:rPr>
                <w:rFonts w:ascii="Times New Roman" w:hAnsi="Times New Roman" w:cs="Times New Roman"/>
                <w:sz w:val="24"/>
                <w:szCs w:val="24"/>
              </w:rPr>
            </w:pPr>
            <w:r w:rsidRPr="00EC701C">
              <w:rPr>
                <w:rFonts w:ascii="Times New Roman" w:hAnsi="Times New Roman" w:cs="Times New Roman"/>
                <w:sz w:val="24"/>
                <w:szCs w:val="24"/>
              </w:rPr>
              <w:t xml:space="preserve">   2783   </w:t>
            </w:r>
          </w:p>
        </w:tc>
      </w:tr>
    </w:tbl>
    <w:p w:rsidR="0033072B" w:rsidRPr="001A5A91" w:rsidRDefault="0033072B" w:rsidP="008E4EBC">
      <w:pPr>
        <w:pStyle w:val="NoSpacing"/>
        <w:rPr>
          <w:rFonts w:ascii="Times New Roman" w:hAnsi="Times New Roman"/>
          <w:sz w:val="24"/>
          <w:szCs w:val="24"/>
        </w:rPr>
      </w:pPr>
    </w:p>
    <w:p w:rsidR="0033072B" w:rsidRPr="001A5A91" w:rsidRDefault="0033072B" w:rsidP="006C0F1B">
      <w:pPr>
        <w:pStyle w:val="NoSpacing"/>
        <w:ind w:firstLine="708"/>
        <w:rPr>
          <w:rFonts w:ascii="Times New Roman" w:hAnsi="Times New Roman"/>
          <w:sz w:val="24"/>
          <w:szCs w:val="24"/>
        </w:rPr>
      </w:pPr>
      <w:r w:rsidRPr="001A5A91">
        <w:rPr>
          <w:rFonts w:ascii="Times New Roman" w:hAnsi="Times New Roman"/>
          <w:sz w:val="24"/>
          <w:szCs w:val="24"/>
        </w:rPr>
        <w:t>2.6. При начислении заработной платы работникам производятся компенсационные и стимулирующие выплаты.</w:t>
      </w:r>
    </w:p>
    <w:p w:rsidR="0033072B" w:rsidRPr="001A5A91" w:rsidRDefault="0033072B" w:rsidP="006C0F1B">
      <w:pPr>
        <w:pStyle w:val="NoSpacing"/>
        <w:ind w:firstLine="708"/>
        <w:rPr>
          <w:rFonts w:ascii="Times New Roman" w:hAnsi="Times New Roman"/>
          <w:sz w:val="24"/>
          <w:szCs w:val="24"/>
        </w:rPr>
      </w:pPr>
      <w:r w:rsidRPr="00A153A2">
        <w:rPr>
          <w:rFonts w:ascii="Times New Roman" w:hAnsi="Times New Roman"/>
          <w:sz w:val="24"/>
          <w:szCs w:val="24"/>
        </w:rPr>
        <w:t xml:space="preserve">2.7. Решение об установлении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w:t>
      </w:r>
      <w:r>
        <w:rPr>
          <w:rFonts w:ascii="Times New Roman" w:hAnsi="Times New Roman"/>
          <w:sz w:val="24"/>
          <w:szCs w:val="24"/>
        </w:rPr>
        <w:t>Новомихайл</w:t>
      </w:r>
      <w:r w:rsidRPr="00A153A2">
        <w:rPr>
          <w:rFonts w:ascii="Times New Roman" w:hAnsi="Times New Roman"/>
          <w:sz w:val="24"/>
          <w:szCs w:val="24"/>
        </w:rPr>
        <w:t>овского сельсовета на финансовое обеспечение указанных выплат.</w:t>
      </w:r>
    </w:p>
    <w:p w:rsidR="0033072B" w:rsidRDefault="0033072B" w:rsidP="006C0F1B">
      <w:pPr>
        <w:pStyle w:val="NoSpacing"/>
        <w:ind w:firstLine="708"/>
        <w:rPr>
          <w:rFonts w:ascii="Times New Roman" w:hAnsi="Times New Roman"/>
          <w:sz w:val="24"/>
          <w:szCs w:val="24"/>
        </w:rPr>
      </w:pPr>
    </w:p>
    <w:p w:rsidR="0033072B" w:rsidRPr="001A5A91" w:rsidRDefault="0033072B" w:rsidP="00F23686">
      <w:pPr>
        <w:pStyle w:val="NoSpacing"/>
        <w:ind w:firstLine="708"/>
        <w:jc w:val="center"/>
        <w:rPr>
          <w:rFonts w:ascii="Times New Roman" w:hAnsi="Times New Roman"/>
          <w:sz w:val="24"/>
          <w:szCs w:val="24"/>
        </w:rPr>
      </w:pPr>
      <w:r w:rsidRPr="001A5A91">
        <w:rPr>
          <w:rFonts w:ascii="Times New Roman" w:hAnsi="Times New Roman"/>
          <w:sz w:val="24"/>
          <w:szCs w:val="24"/>
        </w:rPr>
        <w:t>3. Компенсационные выплаты.</w:t>
      </w:r>
    </w:p>
    <w:p w:rsidR="0033072B" w:rsidRPr="001A5A91" w:rsidRDefault="0033072B" w:rsidP="00F23686">
      <w:pPr>
        <w:pStyle w:val="NoSpacing"/>
        <w:jc w:val="center"/>
        <w:rPr>
          <w:rFonts w:ascii="Times New Roman" w:hAnsi="Times New Roman"/>
          <w:sz w:val="24"/>
          <w:szCs w:val="24"/>
        </w:rPr>
      </w:pPr>
      <w:r w:rsidRPr="001A5A91">
        <w:rPr>
          <w:rFonts w:ascii="Times New Roman" w:hAnsi="Times New Roman"/>
          <w:sz w:val="24"/>
          <w:szCs w:val="24"/>
        </w:rPr>
        <w:t>Перечень и порядок осуществления выплат компенсационного характера.</w:t>
      </w:r>
    </w:p>
    <w:p w:rsidR="0033072B" w:rsidRPr="001A5A91" w:rsidRDefault="0033072B" w:rsidP="00F23686">
      <w:pPr>
        <w:pStyle w:val="NoSpacing"/>
        <w:jc w:val="both"/>
        <w:rPr>
          <w:rFonts w:ascii="Times New Roman" w:hAnsi="Times New Roman"/>
          <w:sz w:val="24"/>
          <w:szCs w:val="24"/>
        </w:rPr>
      </w:pP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3.1. Компенсационные выплаты устанавливаются  в процентах к должностным окладам работников.</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3.2.  К выплатам компенсационного характера относятся: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(далее по тексту - районный коэффициент и процентная надбавка за стаж работы в Республике Хакасия), которые устанавливаются трудовым законодательством и иными нормативными правовыми актами, содержащими нормы трудового права;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3.2.1. На оклад, ежемесячные и иные дополнительные выплаты начисляется районный коэффициент - 30 процентов и процентная надбавка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в Республике Бурятия, в Республике Хакасия, - до 30 процентов;</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3.2.2.  Районный коэффициент и процентная надбавка за стаж работы в организациях Республики Хакасия являются обязательными выплатами, начисление которых производится на фактический заработок.</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3.3. Выплаты работникам,  с особыми условиями труда, устанавливаются:</w:t>
      </w:r>
    </w:p>
    <w:p w:rsidR="0033072B" w:rsidRPr="001A5A91" w:rsidRDefault="0033072B" w:rsidP="00F23686">
      <w:pPr>
        <w:pStyle w:val="NoSpacing"/>
        <w:jc w:val="both"/>
        <w:rPr>
          <w:rFonts w:ascii="Times New Roman" w:hAnsi="Times New Roman"/>
          <w:sz w:val="24"/>
          <w:szCs w:val="24"/>
        </w:rPr>
      </w:pPr>
      <w:r>
        <w:rPr>
          <w:rFonts w:ascii="Times New Roman" w:hAnsi="Times New Roman"/>
          <w:sz w:val="24"/>
          <w:szCs w:val="24"/>
        </w:rPr>
        <w:t>- водителям пожарной машины</w:t>
      </w:r>
      <w:r w:rsidRPr="000C3FC2">
        <w:rPr>
          <w:rFonts w:ascii="Times New Roman" w:hAnsi="Times New Roman"/>
          <w:sz w:val="24"/>
          <w:szCs w:val="24"/>
        </w:rPr>
        <w:t xml:space="preserve"> - в размере до </w:t>
      </w:r>
      <w:r>
        <w:rPr>
          <w:rFonts w:ascii="Times New Roman" w:hAnsi="Times New Roman"/>
          <w:sz w:val="24"/>
          <w:szCs w:val="24"/>
        </w:rPr>
        <w:t>3</w:t>
      </w:r>
      <w:r w:rsidRPr="000C3FC2">
        <w:rPr>
          <w:rFonts w:ascii="Times New Roman" w:hAnsi="Times New Roman"/>
          <w:sz w:val="24"/>
          <w:szCs w:val="24"/>
        </w:rPr>
        <w:t>0% должностного оклада (оклада) доплата за специальный (особый) режим работы.</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3.4. Компенсационная доплата производится в случае, если сумма начисленной заработной платы работника, полностью отработавшего норму рабочего времени и выполнившего трудовые обязанности, </w:t>
      </w:r>
      <w:r>
        <w:rPr>
          <w:rFonts w:ascii="Times New Roman" w:hAnsi="Times New Roman"/>
          <w:sz w:val="24"/>
          <w:szCs w:val="24"/>
        </w:rPr>
        <w:t xml:space="preserve"> </w:t>
      </w:r>
      <w:r w:rsidRPr="001A5A91">
        <w:rPr>
          <w:rFonts w:ascii="Times New Roman" w:hAnsi="Times New Roman"/>
          <w:sz w:val="24"/>
          <w:szCs w:val="24"/>
        </w:rPr>
        <w:t>не достигает минимальной оплаты труда, установленной федеральным законом.</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3.5. Выплаты компенсационного характера (за исключением компенсационной доплаты)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33072B" w:rsidRPr="001A5A91" w:rsidRDefault="0033072B" w:rsidP="006C0F1B">
      <w:pPr>
        <w:pStyle w:val="NoSpacing"/>
        <w:rPr>
          <w:rFonts w:ascii="Times New Roman" w:hAnsi="Times New Roman"/>
          <w:sz w:val="24"/>
          <w:szCs w:val="24"/>
        </w:rPr>
      </w:pPr>
    </w:p>
    <w:p w:rsidR="0033072B" w:rsidRPr="001A5A91" w:rsidRDefault="0033072B" w:rsidP="00F23686">
      <w:pPr>
        <w:pStyle w:val="NoSpacing"/>
        <w:ind w:firstLine="708"/>
        <w:jc w:val="center"/>
        <w:rPr>
          <w:rFonts w:ascii="Times New Roman" w:hAnsi="Times New Roman"/>
          <w:sz w:val="24"/>
          <w:szCs w:val="24"/>
        </w:rPr>
      </w:pPr>
      <w:r w:rsidRPr="001A5A91">
        <w:rPr>
          <w:rFonts w:ascii="Times New Roman" w:hAnsi="Times New Roman"/>
          <w:sz w:val="24"/>
          <w:szCs w:val="24"/>
        </w:rPr>
        <w:t>4. Стимулирующие выплаты.</w:t>
      </w:r>
    </w:p>
    <w:p w:rsidR="0033072B" w:rsidRPr="001A5A91" w:rsidRDefault="0033072B" w:rsidP="00F23686">
      <w:pPr>
        <w:pStyle w:val="NoSpacing"/>
        <w:ind w:firstLine="708"/>
        <w:jc w:val="center"/>
        <w:rPr>
          <w:rFonts w:ascii="Times New Roman" w:hAnsi="Times New Roman"/>
          <w:sz w:val="24"/>
          <w:szCs w:val="24"/>
        </w:rPr>
      </w:pPr>
      <w:r w:rsidRPr="001A5A91">
        <w:rPr>
          <w:rFonts w:ascii="Times New Roman" w:hAnsi="Times New Roman"/>
          <w:sz w:val="24"/>
          <w:szCs w:val="24"/>
        </w:rPr>
        <w:t>Порядок и условия выплат стимулирующего характера.</w:t>
      </w:r>
    </w:p>
    <w:p w:rsidR="0033072B" w:rsidRPr="001A5A91" w:rsidRDefault="0033072B" w:rsidP="00F23686">
      <w:pPr>
        <w:pStyle w:val="NoSpacing"/>
        <w:jc w:val="center"/>
        <w:rPr>
          <w:rFonts w:ascii="Times New Roman" w:hAnsi="Times New Roman"/>
          <w:sz w:val="24"/>
          <w:szCs w:val="24"/>
        </w:rPr>
      </w:pP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4.1. В целях поощрения за выполненную работу работникам устанавливаются следующие выплаты (надбавки):</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выслугу лет;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классность (для водителя автомобиля)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интенсивность и результативность работы;</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качество выполняемых работ;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премиальные выплаты по итогам работы.</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иные выплаты.</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Решение о введении стимулирующих выплат принимается руководителем учреждения.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4.2. Надбавка за выслугу лет работникам устанавливается в зависимости от стажа работы, дающего право на получение этой надбавки, в следующих размерах к должностному окладу (окладу): </w:t>
      </w:r>
    </w:p>
    <w:p w:rsidR="0033072B" w:rsidRPr="001A5A91" w:rsidRDefault="0033072B" w:rsidP="006C0F1B">
      <w:pPr>
        <w:pStyle w:val="NoSpacing"/>
        <w:rPr>
          <w:rFonts w:ascii="Times New Roman" w:hAnsi="Times New Roman"/>
          <w:sz w:val="24"/>
          <w:szCs w:val="24"/>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828"/>
      </w:tblGrid>
      <w:tr w:rsidR="0033072B" w:rsidRPr="00EC701C" w:rsidTr="00EC701C">
        <w:tc>
          <w:tcPr>
            <w:tcW w:w="2376"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при стаже работы</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размер надбавки (в процентах)</w:t>
            </w:r>
          </w:p>
        </w:tc>
      </w:tr>
      <w:tr w:rsidR="0033072B" w:rsidRPr="00EC701C" w:rsidTr="00EC701C">
        <w:tc>
          <w:tcPr>
            <w:tcW w:w="2376" w:type="dxa"/>
          </w:tcPr>
          <w:p w:rsidR="0033072B" w:rsidRPr="00EC701C" w:rsidRDefault="0033072B" w:rsidP="00D96E86">
            <w:pPr>
              <w:pStyle w:val="NoSpacing"/>
              <w:rPr>
                <w:rFonts w:ascii="Times New Roman" w:hAnsi="Times New Roman"/>
                <w:sz w:val="24"/>
                <w:szCs w:val="24"/>
              </w:rPr>
            </w:pPr>
            <w:r w:rsidRPr="00EC701C">
              <w:rPr>
                <w:rFonts w:ascii="Times New Roman" w:hAnsi="Times New Roman"/>
                <w:sz w:val="24"/>
                <w:szCs w:val="24"/>
              </w:rPr>
              <w:t>от 3 до 8 лет</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10 процентов</w:t>
            </w:r>
          </w:p>
        </w:tc>
      </w:tr>
      <w:tr w:rsidR="0033072B" w:rsidRPr="00EC701C" w:rsidTr="00EC701C">
        <w:tc>
          <w:tcPr>
            <w:tcW w:w="2376" w:type="dxa"/>
          </w:tcPr>
          <w:p w:rsidR="0033072B" w:rsidRPr="00EC701C" w:rsidRDefault="0033072B" w:rsidP="00D96E86">
            <w:pPr>
              <w:pStyle w:val="NoSpacing"/>
              <w:rPr>
                <w:rFonts w:ascii="Times New Roman" w:hAnsi="Times New Roman"/>
                <w:sz w:val="24"/>
                <w:szCs w:val="24"/>
              </w:rPr>
            </w:pPr>
            <w:r w:rsidRPr="00EC701C">
              <w:rPr>
                <w:rFonts w:ascii="Times New Roman" w:hAnsi="Times New Roman"/>
                <w:sz w:val="24"/>
                <w:szCs w:val="24"/>
              </w:rPr>
              <w:t>от 8 до 13 лет</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15 процентов</w:t>
            </w:r>
          </w:p>
        </w:tc>
      </w:tr>
      <w:tr w:rsidR="0033072B" w:rsidRPr="00EC701C" w:rsidTr="00EC701C">
        <w:tc>
          <w:tcPr>
            <w:tcW w:w="2376" w:type="dxa"/>
          </w:tcPr>
          <w:p w:rsidR="0033072B" w:rsidRPr="00EC701C" w:rsidRDefault="0033072B" w:rsidP="00D96E86">
            <w:pPr>
              <w:pStyle w:val="NoSpacing"/>
              <w:rPr>
                <w:rFonts w:ascii="Times New Roman" w:hAnsi="Times New Roman"/>
                <w:sz w:val="24"/>
                <w:szCs w:val="24"/>
              </w:rPr>
            </w:pPr>
            <w:r w:rsidRPr="00EC701C">
              <w:rPr>
                <w:rFonts w:ascii="Times New Roman" w:hAnsi="Times New Roman"/>
                <w:sz w:val="24"/>
                <w:szCs w:val="24"/>
              </w:rPr>
              <w:t>от 13 до 18 лет</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20 процентов</w:t>
            </w:r>
          </w:p>
        </w:tc>
      </w:tr>
      <w:tr w:rsidR="0033072B" w:rsidRPr="00EC701C" w:rsidTr="00EC701C">
        <w:tc>
          <w:tcPr>
            <w:tcW w:w="2376" w:type="dxa"/>
          </w:tcPr>
          <w:p w:rsidR="0033072B" w:rsidRPr="00EC701C" w:rsidRDefault="0033072B" w:rsidP="00D96E86">
            <w:pPr>
              <w:pStyle w:val="NoSpacing"/>
              <w:rPr>
                <w:rFonts w:ascii="Times New Roman" w:hAnsi="Times New Roman"/>
                <w:sz w:val="24"/>
                <w:szCs w:val="24"/>
              </w:rPr>
            </w:pPr>
            <w:r w:rsidRPr="00EC701C">
              <w:rPr>
                <w:rFonts w:ascii="Times New Roman" w:hAnsi="Times New Roman"/>
                <w:sz w:val="24"/>
                <w:szCs w:val="24"/>
              </w:rPr>
              <w:t>от 18 до 23 лет</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25 процентов</w:t>
            </w:r>
          </w:p>
        </w:tc>
      </w:tr>
      <w:tr w:rsidR="0033072B" w:rsidRPr="00EC701C" w:rsidTr="00EC701C">
        <w:tc>
          <w:tcPr>
            <w:tcW w:w="2376" w:type="dxa"/>
          </w:tcPr>
          <w:p w:rsidR="0033072B" w:rsidRPr="00EC701C" w:rsidRDefault="0033072B" w:rsidP="00D96E86">
            <w:pPr>
              <w:pStyle w:val="NoSpacing"/>
              <w:rPr>
                <w:rFonts w:ascii="Times New Roman" w:hAnsi="Times New Roman"/>
                <w:sz w:val="24"/>
                <w:szCs w:val="24"/>
              </w:rPr>
            </w:pPr>
            <w:r w:rsidRPr="00EC701C">
              <w:rPr>
                <w:rFonts w:ascii="Times New Roman" w:hAnsi="Times New Roman"/>
                <w:sz w:val="24"/>
                <w:szCs w:val="24"/>
              </w:rPr>
              <w:t>от 23 и выше</w:t>
            </w:r>
          </w:p>
        </w:tc>
        <w:tc>
          <w:tcPr>
            <w:tcW w:w="3828" w:type="dxa"/>
          </w:tcPr>
          <w:p w:rsidR="0033072B" w:rsidRPr="00EC701C" w:rsidRDefault="0033072B" w:rsidP="006C0F1B">
            <w:pPr>
              <w:pStyle w:val="NoSpacing"/>
              <w:rPr>
                <w:rFonts w:ascii="Times New Roman" w:hAnsi="Times New Roman"/>
                <w:sz w:val="24"/>
                <w:szCs w:val="24"/>
              </w:rPr>
            </w:pPr>
            <w:r w:rsidRPr="00EC701C">
              <w:rPr>
                <w:rFonts w:ascii="Times New Roman" w:hAnsi="Times New Roman"/>
                <w:sz w:val="24"/>
                <w:szCs w:val="24"/>
              </w:rPr>
              <w:t>30 процентов</w:t>
            </w:r>
          </w:p>
        </w:tc>
      </w:tr>
    </w:tbl>
    <w:p w:rsidR="0033072B" w:rsidRPr="001A5A91" w:rsidRDefault="0033072B" w:rsidP="006C0F1B">
      <w:pPr>
        <w:pStyle w:val="NoSpacing"/>
        <w:rPr>
          <w:rFonts w:ascii="Times New Roman" w:hAnsi="Times New Roman"/>
          <w:sz w:val="24"/>
          <w:szCs w:val="24"/>
        </w:rPr>
      </w:pPr>
    </w:p>
    <w:p w:rsidR="0033072B" w:rsidRPr="000C3FC2" w:rsidRDefault="0033072B" w:rsidP="00F23686">
      <w:pPr>
        <w:pStyle w:val="NoSpacing"/>
        <w:ind w:firstLine="709"/>
        <w:jc w:val="both"/>
        <w:rPr>
          <w:rFonts w:ascii="Times New Roman" w:hAnsi="Times New Roman"/>
          <w:sz w:val="24"/>
          <w:szCs w:val="24"/>
        </w:rPr>
      </w:pPr>
      <w:r w:rsidRPr="000C3FC2">
        <w:rPr>
          <w:rFonts w:ascii="Times New Roman" w:hAnsi="Times New Roman"/>
          <w:sz w:val="24"/>
          <w:szCs w:val="24"/>
        </w:rPr>
        <w:t>4.2.1. В стаж (общую продолжительность) работы, дающий право на установление ежемесячной надбавки к должностному окладу за выслугу лет, включаются периоды работы в данном учреждении, в  исполнительных органах государственной или муниципальной власти Республики Хакасия.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4.2.2. Надбавка за стаж работы (выслугу лет) начисляется из должностного оклада работника и выплачивается ежемесячно одновременно с заработной платой. Назначение надбавки за стаж работы (выслугу лет) производится на основании распоряжения (приказа) работодателя.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4.3. Надбавка к должностному окладу за классность устанавливается водителям автомобиля в размере:</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- 25 процентов оклада - водителям 1-го класса;</w:t>
      </w:r>
    </w:p>
    <w:p w:rsidR="0033072B" w:rsidRDefault="0033072B" w:rsidP="00F23686">
      <w:pPr>
        <w:pStyle w:val="NoSpacing"/>
        <w:jc w:val="both"/>
        <w:rPr>
          <w:rFonts w:ascii="Times New Roman" w:hAnsi="Times New Roman"/>
          <w:sz w:val="24"/>
          <w:szCs w:val="24"/>
        </w:rPr>
      </w:pPr>
      <w:r w:rsidRPr="001A5A91">
        <w:rPr>
          <w:rFonts w:ascii="Times New Roman" w:hAnsi="Times New Roman"/>
          <w:sz w:val="24"/>
          <w:szCs w:val="24"/>
        </w:rPr>
        <w:t>- 10 процентов оклада - водителям 2-го класса.</w:t>
      </w:r>
    </w:p>
    <w:p w:rsidR="0033072B" w:rsidRDefault="0033072B" w:rsidP="00F23686">
      <w:pPr>
        <w:pStyle w:val="NoSpacing"/>
        <w:ind w:firstLine="708"/>
        <w:jc w:val="both"/>
        <w:rPr>
          <w:rFonts w:ascii="Times New Roman" w:hAnsi="Times New Roman"/>
          <w:sz w:val="24"/>
          <w:szCs w:val="24"/>
        </w:rPr>
      </w:pPr>
      <w:r>
        <w:rPr>
          <w:rFonts w:ascii="Times New Roman" w:hAnsi="Times New Roman"/>
          <w:sz w:val="24"/>
          <w:szCs w:val="24"/>
        </w:rPr>
        <w:t xml:space="preserve">1 квалификационный класс присваивается водителю, имеющему разрешенные категории </w:t>
      </w:r>
      <w:r>
        <w:rPr>
          <w:rFonts w:ascii="Times New Roman" w:hAnsi="Times New Roman"/>
          <w:sz w:val="24"/>
          <w:szCs w:val="24"/>
          <w:lang w:val="en-US"/>
        </w:rPr>
        <w:t>BCDE</w:t>
      </w:r>
      <w:r>
        <w:rPr>
          <w:rFonts w:ascii="Times New Roman" w:hAnsi="Times New Roman"/>
          <w:sz w:val="24"/>
          <w:szCs w:val="24"/>
        </w:rPr>
        <w:t xml:space="preserve"> и стаж работы водителем не менее пяти лет.</w:t>
      </w:r>
    </w:p>
    <w:p w:rsidR="0033072B" w:rsidRPr="003F262E" w:rsidRDefault="0033072B" w:rsidP="00F23686">
      <w:pPr>
        <w:pStyle w:val="NoSpacing"/>
        <w:ind w:firstLine="708"/>
        <w:jc w:val="both"/>
        <w:rPr>
          <w:rFonts w:ascii="Times New Roman" w:hAnsi="Times New Roman"/>
          <w:sz w:val="24"/>
          <w:szCs w:val="24"/>
        </w:rPr>
      </w:pPr>
      <w:r>
        <w:rPr>
          <w:rFonts w:ascii="Times New Roman" w:hAnsi="Times New Roman"/>
          <w:sz w:val="24"/>
          <w:szCs w:val="24"/>
        </w:rPr>
        <w:t xml:space="preserve">2 квалификационный класс присваивается водителю, имеющему разрешенные категории  </w:t>
      </w:r>
      <w:r>
        <w:rPr>
          <w:rFonts w:ascii="Times New Roman" w:hAnsi="Times New Roman"/>
          <w:sz w:val="24"/>
          <w:szCs w:val="24"/>
          <w:lang w:val="en-US"/>
        </w:rPr>
        <w:t>BCDE</w:t>
      </w:r>
      <w:r>
        <w:rPr>
          <w:rFonts w:ascii="Times New Roman" w:hAnsi="Times New Roman"/>
          <w:sz w:val="24"/>
          <w:szCs w:val="24"/>
        </w:rPr>
        <w:t xml:space="preserve"> и стаж работы водителем менее пяти лет или имеющему разрешенные категории </w:t>
      </w:r>
      <w:r>
        <w:rPr>
          <w:rFonts w:ascii="Times New Roman" w:hAnsi="Times New Roman"/>
          <w:sz w:val="24"/>
          <w:szCs w:val="24"/>
          <w:lang w:val="en-US"/>
        </w:rPr>
        <w:t>BCD</w:t>
      </w:r>
      <w:r>
        <w:rPr>
          <w:rFonts w:ascii="Times New Roman" w:hAnsi="Times New Roman"/>
          <w:sz w:val="24"/>
          <w:szCs w:val="24"/>
        </w:rPr>
        <w:t xml:space="preserve">  и стаж работы водителем не менее трех лет.</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4.4. Выплаты стимулирующего характера устанавливаются работнику с учетом результативности и качества его работы  Выплаты за качество выполняемых работ,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(материальных, трудовых, временных и т.д.).</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При назначении выплаты за интенсивность и высокие результаты работы учитываются: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высокая производительность и напряженность работы;</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xml:space="preserve">- участие в выполнении важных работ, мероприятий. </w:t>
      </w:r>
    </w:p>
    <w:p w:rsidR="0033072B" w:rsidRPr="000C3FC2" w:rsidRDefault="0033072B" w:rsidP="00F23686">
      <w:pPr>
        <w:pStyle w:val="NoSpacing"/>
        <w:jc w:val="both"/>
        <w:rPr>
          <w:rFonts w:ascii="Times New Roman" w:hAnsi="Times New Roman"/>
          <w:sz w:val="24"/>
          <w:szCs w:val="24"/>
        </w:rPr>
      </w:pPr>
      <w:r w:rsidRPr="001A5A91">
        <w:rPr>
          <w:rFonts w:ascii="Times New Roman" w:hAnsi="Times New Roman"/>
          <w:sz w:val="24"/>
          <w:szCs w:val="24"/>
        </w:rPr>
        <w:t>- обеспечение безаварийной и бесперебойной работы.</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4.4.1. Выплаты за интенсивность и высокие результаты работы производятся ежемесячно в соотве</w:t>
      </w:r>
      <w:r>
        <w:rPr>
          <w:rFonts w:ascii="Times New Roman" w:hAnsi="Times New Roman"/>
          <w:sz w:val="24"/>
          <w:szCs w:val="24"/>
        </w:rPr>
        <w:t>тствии с распоряжением главы Новомихайл</w:t>
      </w:r>
      <w:r w:rsidRPr="001A5A91">
        <w:rPr>
          <w:rFonts w:ascii="Times New Roman" w:hAnsi="Times New Roman"/>
          <w:sz w:val="24"/>
          <w:szCs w:val="24"/>
        </w:rPr>
        <w:t>овского сельсовета в размере до:</w:t>
      </w:r>
    </w:p>
    <w:p w:rsidR="0033072B" w:rsidRPr="001A5A91" w:rsidRDefault="0033072B" w:rsidP="00F23686">
      <w:pPr>
        <w:pStyle w:val="NoSpacing"/>
        <w:jc w:val="both"/>
        <w:rPr>
          <w:rFonts w:ascii="Times New Roman" w:hAnsi="Times New Roman"/>
          <w:sz w:val="24"/>
          <w:szCs w:val="24"/>
        </w:rPr>
      </w:pPr>
      <w:r>
        <w:rPr>
          <w:rFonts w:ascii="Times New Roman" w:hAnsi="Times New Roman"/>
          <w:sz w:val="24"/>
          <w:szCs w:val="24"/>
        </w:rPr>
        <w:t>- 4</w:t>
      </w:r>
      <w:r w:rsidRPr="001A5A91">
        <w:rPr>
          <w:rFonts w:ascii="Times New Roman" w:hAnsi="Times New Roman"/>
          <w:sz w:val="24"/>
          <w:szCs w:val="24"/>
        </w:rPr>
        <w:t>0 процентов оклада - водителю пожарного автомобиля</w:t>
      </w:r>
      <w:r>
        <w:rPr>
          <w:rFonts w:ascii="Times New Roman" w:hAnsi="Times New Roman"/>
          <w:sz w:val="24"/>
          <w:szCs w:val="24"/>
        </w:rPr>
        <w:t xml:space="preserve"> (</w:t>
      </w:r>
      <w:r w:rsidRPr="001A5A91">
        <w:rPr>
          <w:rFonts w:ascii="Times New Roman" w:hAnsi="Times New Roman"/>
          <w:sz w:val="24"/>
          <w:szCs w:val="24"/>
        </w:rPr>
        <w:t>за обслуживание и ремонт автомобиля).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4.4.2. К выплатам за качество выполняемых работ относится: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надбавка за безаварийный режим работы.</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xml:space="preserve">- </w:t>
      </w:r>
      <w:r>
        <w:rPr>
          <w:rFonts w:ascii="Times New Roman" w:hAnsi="Times New Roman"/>
          <w:sz w:val="24"/>
          <w:szCs w:val="24"/>
        </w:rPr>
        <w:t xml:space="preserve">надбавка за </w:t>
      </w:r>
      <w:r w:rsidRPr="000C3FC2">
        <w:rPr>
          <w:rFonts w:ascii="Times New Roman" w:hAnsi="Times New Roman"/>
          <w:sz w:val="24"/>
          <w:szCs w:val="24"/>
        </w:rPr>
        <w:t>качество работы уборщика</w:t>
      </w:r>
    </w:p>
    <w:p w:rsidR="0033072B" w:rsidRPr="001A5A91" w:rsidRDefault="0033072B" w:rsidP="00F23686">
      <w:pPr>
        <w:pStyle w:val="NoSpacing"/>
        <w:ind w:firstLine="708"/>
        <w:jc w:val="both"/>
        <w:rPr>
          <w:rFonts w:ascii="Times New Roman" w:hAnsi="Times New Roman"/>
          <w:sz w:val="24"/>
          <w:szCs w:val="24"/>
        </w:rPr>
      </w:pPr>
      <w:r w:rsidRPr="000C3FC2">
        <w:rPr>
          <w:rFonts w:ascii="Times New Roman" w:hAnsi="Times New Roman"/>
          <w:sz w:val="24"/>
          <w:szCs w:val="24"/>
        </w:rPr>
        <w:t>Водителям автомобилей, не имеющим аварий на служебном автомобиле в течение года (с момента трудоустройства или с момента аварии), устанавливается ежемесячная надбавка за безаварийный режим работы:</w:t>
      </w:r>
      <w:r w:rsidRPr="001A5A91">
        <w:rPr>
          <w:rFonts w:ascii="Times New Roman" w:hAnsi="Times New Roman"/>
          <w:sz w:val="24"/>
          <w:szCs w:val="24"/>
        </w:rPr>
        <w:t xml:space="preserve"> </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водителю пожарной машины - в размере 1</w:t>
      </w:r>
      <w:r>
        <w:rPr>
          <w:rFonts w:ascii="Times New Roman" w:hAnsi="Times New Roman"/>
          <w:sz w:val="24"/>
          <w:szCs w:val="24"/>
        </w:rPr>
        <w:t>0 процентов должностного оклада</w:t>
      </w:r>
      <w:r w:rsidRPr="001A5A91">
        <w:rPr>
          <w:rFonts w:ascii="Times New Roman" w:hAnsi="Times New Roman"/>
          <w:sz w:val="24"/>
          <w:szCs w:val="24"/>
        </w:rPr>
        <w:t>.</w:t>
      </w:r>
    </w:p>
    <w:p w:rsidR="0033072B" w:rsidRDefault="0033072B" w:rsidP="00F23686">
      <w:pPr>
        <w:pStyle w:val="NoSpacing"/>
        <w:jc w:val="both"/>
        <w:rPr>
          <w:rFonts w:ascii="Times New Roman" w:hAnsi="Times New Roman"/>
          <w:sz w:val="24"/>
          <w:szCs w:val="24"/>
        </w:rPr>
      </w:pPr>
      <w:r w:rsidRPr="001A5A91">
        <w:rPr>
          <w:rFonts w:ascii="Times New Roman" w:hAnsi="Times New Roman"/>
          <w:sz w:val="24"/>
          <w:szCs w:val="24"/>
        </w:rPr>
        <w:tab/>
      </w:r>
    </w:p>
    <w:p w:rsidR="0033072B" w:rsidRPr="001A5A91" w:rsidRDefault="0033072B" w:rsidP="00F23686">
      <w:pPr>
        <w:pStyle w:val="NoSpacing"/>
        <w:ind w:firstLine="708"/>
        <w:jc w:val="both"/>
        <w:rPr>
          <w:rFonts w:ascii="Times New Roman" w:hAnsi="Times New Roman"/>
          <w:sz w:val="24"/>
          <w:szCs w:val="24"/>
        </w:rPr>
      </w:pPr>
      <w:r>
        <w:rPr>
          <w:rFonts w:ascii="Times New Roman" w:hAnsi="Times New Roman"/>
          <w:sz w:val="24"/>
          <w:szCs w:val="24"/>
        </w:rPr>
        <w:t>4</w:t>
      </w:r>
      <w:r w:rsidRPr="001A5A91">
        <w:rPr>
          <w:rFonts w:ascii="Times New Roman" w:hAnsi="Times New Roman"/>
          <w:sz w:val="24"/>
          <w:szCs w:val="24"/>
        </w:rPr>
        <w:t>.5. К премиальным выплатам по итогам работы относится премия по итогам работы за месяц, которая выплачивается с целью поощрения за общие результаты труда.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При премировании учитывается: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своевременное, качественное, успешное и добросовестное исполнение работником возложенных на него функций и должностных обязанностей в соответствующем периоде (отсутствие замечаний со стороны руководителей);</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соблюдение работниками трудовой дисциплины и правил трудового распорядка.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4.5.1. Размер премии по итогам работы за месяц устанавливается в процентах к должностному окладу (окладу) и составляет: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w:t>
      </w:r>
      <w:r>
        <w:rPr>
          <w:rFonts w:ascii="Times New Roman" w:hAnsi="Times New Roman"/>
          <w:sz w:val="24"/>
          <w:szCs w:val="24"/>
        </w:rPr>
        <w:t>30</w:t>
      </w:r>
      <w:r w:rsidRPr="001A5A91">
        <w:rPr>
          <w:rFonts w:ascii="Times New Roman" w:hAnsi="Times New Roman"/>
          <w:sz w:val="24"/>
          <w:szCs w:val="24"/>
        </w:rPr>
        <w:t xml:space="preserve"> процентов от установленного должностного оклада (оклада) водителям пожарной машины;</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4.5.2. Снижение размеров премии по итогам работы за месяц производится: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на 100%:</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работникам, привлеченным к дисциплинарной ответственности;</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в случае нарушения требований норм, правил и инструкций по охране труда, пожарной безопасности;</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нарушение сохранности имущества, неправомерное его использование или иной ущерб имущества;</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на 75%:</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в случае некачественного и не в полном объеме выполнения должностных обязанностей, предусмотренных трудовым договором и должностной инструкцией;</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невыполнение без уважительных причин заданий, распоряжений руководителя, в чьем непосредственном подчинении находятся работники;</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на 50%:</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при систематическом (два и более раз) нарушении трудовой дисциплины и правил внутреннего трудового распорядка в премируемом периоде;</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при наличии замечаний по выполнению письменных и устных поручений руководства;</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при наличии обоснованных жалоб граждан на действия (бездействие) работников;</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на 25%:</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неисполнение или ненадлежащее исполнение работником по его вине возложенных на него должностных обязанностей;</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 невыполнение мероприятий, направленных на сбережение энергоресурсов (электроэнергия, тепловая энергия, холодное и горячее водоснабжение).</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4.5.3. Снижение размеров премии по итогам работы за месяц, в том числе с привлечением к дисциплинарной ответственности, оформляется распоряжением с указанием причин и конкретного размера (в процентах) снижения </w:t>
      </w:r>
      <w:r>
        <w:rPr>
          <w:rFonts w:ascii="Times New Roman" w:hAnsi="Times New Roman"/>
          <w:sz w:val="24"/>
          <w:szCs w:val="24"/>
        </w:rPr>
        <w:t>премии и утверждается главой Новомихайл</w:t>
      </w:r>
      <w:r w:rsidRPr="001A5A91">
        <w:rPr>
          <w:rFonts w:ascii="Times New Roman" w:hAnsi="Times New Roman"/>
          <w:sz w:val="24"/>
          <w:szCs w:val="24"/>
        </w:rPr>
        <w:t>овского сельсовета.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4.5.4. Премирование по итогам работы за месяц производится на </w:t>
      </w:r>
      <w:r>
        <w:rPr>
          <w:rFonts w:ascii="Times New Roman" w:hAnsi="Times New Roman"/>
          <w:sz w:val="24"/>
          <w:szCs w:val="24"/>
        </w:rPr>
        <w:t>основании распоряжения главы Новомихайл</w:t>
      </w:r>
      <w:r w:rsidRPr="001A5A91">
        <w:rPr>
          <w:rFonts w:ascii="Times New Roman" w:hAnsi="Times New Roman"/>
          <w:sz w:val="24"/>
          <w:szCs w:val="24"/>
        </w:rPr>
        <w:t>овского сельсовета.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4.5.5. Премирование осуществляется в пределах экономии по фонду оплаты труда.</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4.6. При наличии экономии фонда оплаты труда работникам на основании распоряжения главы </w:t>
      </w:r>
      <w:r>
        <w:rPr>
          <w:rFonts w:ascii="Times New Roman" w:hAnsi="Times New Roman"/>
          <w:sz w:val="24"/>
          <w:szCs w:val="24"/>
        </w:rPr>
        <w:t>Новомихайл</w:t>
      </w:r>
      <w:r w:rsidRPr="001A5A91">
        <w:rPr>
          <w:rFonts w:ascii="Times New Roman" w:hAnsi="Times New Roman"/>
          <w:sz w:val="24"/>
          <w:szCs w:val="24"/>
        </w:rPr>
        <w:t>овского сельсовета выплачиваются премии к юбилейным, праздничным датам, в связи с присуждением почетных званий, награждением государственными и ведомственными наградами, выходом на пенсию, а также другие единовременные (разовые) премии.</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4.7. Сумма сложившейся экономии по фонду оплаты труда учреждения может быть направлена на премирование к праздничным и юбилейным датам (50 и далее каждые 5 лет).</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 xml:space="preserve">4.8. Премии, указанные </w:t>
      </w:r>
      <w:r w:rsidRPr="00A71836">
        <w:rPr>
          <w:rFonts w:ascii="Times New Roman" w:hAnsi="Times New Roman"/>
          <w:sz w:val="24"/>
          <w:szCs w:val="24"/>
        </w:rPr>
        <w:t xml:space="preserve">в </w:t>
      </w:r>
      <w:hyperlink w:anchor="Par234" w:history="1">
        <w:r w:rsidRPr="00A71836">
          <w:rPr>
            <w:rFonts w:ascii="Times New Roman" w:hAnsi="Times New Roman"/>
            <w:sz w:val="24"/>
            <w:szCs w:val="24"/>
          </w:rPr>
          <w:t>пунктах 4.</w:t>
        </w:r>
      </w:hyperlink>
      <w:r w:rsidRPr="00A71836">
        <w:rPr>
          <w:rFonts w:ascii="Times New Roman" w:hAnsi="Times New Roman"/>
          <w:sz w:val="24"/>
          <w:szCs w:val="24"/>
        </w:rPr>
        <w:t xml:space="preserve">4, </w:t>
      </w:r>
      <w:hyperlink w:anchor="Par243" w:history="1">
        <w:r w:rsidRPr="00A71836">
          <w:rPr>
            <w:rFonts w:ascii="Times New Roman" w:hAnsi="Times New Roman"/>
            <w:sz w:val="24"/>
            <w:szCs w:val="24"/>
          </w:rPr>
          <w:t>4.</w:t>
        </w:r>
      </w:hyperlink>
      <w:r w:rsidRPr="00A71836">
        <w:rPr>
          <w:rFonts w:ascii="Times New Roman" w:hAnsi="Times New Roman"/>
          <w:sz w:val="24"/>
          <w:szCs w:val="24"/>
        </w:rPr>
        <w:t xml:space="preserve">5, </w:t>
      </w:r>
      <w:r w:rsidRPr="001A5A91">
        <w:rPr>
          <w:rFonts w:ascii="Times New Roman" w:hAnsi="Times New Roman"/>
          <w:sz w:val="24"/>
          <w:szCs w:val="24"/>
        </w:rPr>
        <w:t>выплачиваются на основании приказа руководителя учреждения. Размер выплат может определяться как в процентах к окладам работников, так и в абсолютном размере.</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4.9. Выплаты стимулирующего характера (за исключением единовременных (разовых) премий, произведенных за счет экономии фонда оплаты труда)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4.10. В целях принятия решения об осуществлении стимулирующих выплат в учреждении создается комиссия под руководством руководителя учреждения.</w:t>
      </w: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4.11. Размеры выплат стимулирующего характера работодатель определяет самостоятельно в пределах</w:t>
      </w:r>
      <w:r>
        <w:rPr>
          <w:rFonts w:ascii="Times New Roman" w:hAnsi="Times New Roman"/>
          <w:sz w:val="24"/>
          <w:szCs w:val="24"/>
        </w:rPr>
        <w:t xml:space="preserve">, </w:t>
      </w:r>
      <w:r w:rsidRPr="001A5A91">
        <w:rPr>
          <w:rFonts w:ascii="Times New Roman" w:hAnsi="Times New Roman"/>
          <w:sz w:val="24"/>
          <w:szCs w:val="24"/>
        </w:rPr>
        <w:t xml:space="preserve"> имеющихся у него средств на оплату труда работников.</w:t>
      </w:r>
    </w:p>
    <w:p w:rsidR="0033072B" w:rsidRPr="001A5A91" w:rsidRDefault="0033072B" w:rsidP="006C0F1B">
      <w:pPr>
        <w:pStyle w:val="NoSpacing"/>
        <w:rPr>
          <w:rFonts w:ascii="Times New Roman" w:hAnsi="Times New Roman"/>
          <w:sz w:val="24"/>
          <w:szCs w:val="24"/>
        </w:rPr>
      </w:pPr>
    </w:p>
    <w:p w:rsidR="0033072B" w:rsidRPr="001A5A91" w:rsidRDefault="0033072B" w:rsidP="00F23686">
      <w:pPr>
        <w:pStyle w:val="NoSpacing"/>
        <w:ind w:firstLine="708"/>
        <w:jc w:val="center"/>
        <w:rPr>
          <w:rFonts w:ascii="Times New Roman" w:hAnsi="Times New Roman"/>
          <w:sz w:val="24"/>
          <w:szCs w:val="24"/>
        </w:rPr>
      </w:pPr>
      <w:r>
        <w:rPr>
          <w:rFonts w:ascii="Times New Roman" w:hAnsi="Times New Roman"/>
          <w:sz w:val="24"/>
          <w:szCs w:val="24"/>
        </w:rPr>
        <w:t>5</w:t>
      </w:r>
      <w:r w:rsidRPr="001A5A91">
        <w:rPr>
          <w:rFonts w:ascii="Times New Roman" w:hAnsi="Times New Roman"/>
          <w:sz w:val="24"/>
          <w:szCs w:val="24"/>
        </w:rPr>
        <w:t>. Формирование фонда оплаты труда</w:t>
      </w:r>
    </w:p>
    <w:p w:rsidR="0033072B" w:rsidRPr="001A5A91" w:rsidRDefault="0033072B" w:rsidP="00F23686">
      <w:pPr>
        <w:pStyle w:val="NoSpacing"/>
        <w:jc w:val="center"/>
        <w:rPr>
          <w:rFonts w:ascii="Times New Roman" w:hAnsi="Times New Roman"/>
          <w:sz w:val="24"/>
          <w:szCs w:val="24"/>
        </w:rPr>
      </w:pPr>
    </w:p>
    <w:p w:rsidR="0033072B" w:rsidRPr="001A5A91" w:rsidRDefault="0033072B" w:rsidP="00F23686">
      <w:pPr>
        <w:pStyle w:val="NoSpacing"/>
        <w:ind w:firstLine="708"/>
        <w:jc w:val="both"/>
        <w:rPr>
          <w:rFonts w:ascii="Times New Roman" w:hAnsi="Times New Roman"/>
          <w:sz w:val="24"/>
          <w:szCs w:val="24"/>
        </w:rPr>
      </w:pPr>
      <w:r w:rsidRPr="001A5A91">
        <w:rPr>
          <w:rFonts w:ascii="Times New Roman" w:hAnsi="Times New Roman"/>
          <w:sz w:val="24"/>
          <w:szCs w:val="24"/>
        </w:rPr>
        <w:t>Фонд оплаты труда работников учреждения формируется в пределах доведенных бюджетных ассигнований из республиканского бюджета Республики Хакасия, при этом при формировании фонда оплаты труда работников учреждения сверх суммы средств, направляемых для выплаты должностных окладов, предусматриваются средства для выплаты (в расчете на год):</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надбавок за безаварийный режим работы водителям автомобилей</w:t>
      </w:r>
      <w:r>
        <w:rPr>
          <w:rFonts w:ascii="Times New Roman" w:hAnsi="Times New Roman"/>
          <w:sz w:val="24"/>
          <w:szCs w:val="24"/>
        </w:rPr>
        <w:t>:</w:t>
      </w:r>
      <w:r w:rsidRPr="004966C9">
        <w:rPr>
          <w:rFonts w:ascii="Times New Roman" w:hAnsi="Times New Roman"/>
          <w:sz w:val="24"/>
          <w:szCs w:val="24"/>
        </w:rPr>
        <w:t xml:space="preserve"> </w:t>
      </w:r>
      <w:r w:rsidRPr="001A5A91">
        <w:rPr>
          <w:rFonts w:ascii="Times New Roman" w:hAnsi="Times New Roman"/>
          <w:sz w:val="24"/>
          <w:szCs w:val="24"/>
        </w:rPr>
        <w:t xml:space="preserve">в размере </w:t>
      </w:r>
      <w:r>
        <w:rPr>
          <w:rFonts w:ascii="Times New Roman" w:hAnsi="Times New Roman"/>
          <w:sz w:val="24"/>
          <w:szCs w:val="24"/>
        </w:rPr>
        <w:t xml:space="preserve">1,2  </w:t>
      </w:r>
      <w:r w:rsidRPr="001A5A91">
        <w:rPr>
          <w:rFonts w:ascii="Times New Roman" w:hAnsi="Times New Roman"/>
          <w:sz w:val="24"/>
          <w:szCs w:val="24"/>
        </w:rPr>
        <w:t>должностн</w:t>
      </w:r>
      <w:r>
        <w:rPr>
          <w:rFonts w:ascii="Times New Roman" w:hAnsi="Times New Roman"/>
          <w:sz w:val="24"/>
          <w:szCs w:val="24"/>
        </w:rPr>
        <w:t>ого</w:t>
      </w:r>
      <w:r w:rsidRPr="001A5A91">
        <w:rPr>
          <w:rFonts w:ascii="Times New Roman" w:hAnsi="Times New Roman"/>
          <w:sz w:val="24"/>
          <w:szCs w:val="24"/>
        </w:rPr>
        <w:t xml:space="preserve"> оклад</w:t>
      </w:r>
      <w:r>
        <w:rPr>
          <w:rFonts w:ascii="Times New Roman" w:hAnsi="Times New Roman"/>
          <w:sz w:val="24"/>
          <w:szCs w:val="24"/>
        </w:rPr>
        <w:t>а – водителю пожарного автомобиля</w:t>
      </w:r>
      <w:r w:rsidRPr="001A5A91">
        <w:rPr>
          <w:rFonts w:ascii="Times New Roman" w:hAnsi="Times New Roman"/>
          <w:sz w:val="24"/>
          <w:szCs w:val="24"/>
        </w:rPr>
        <w:t>;</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выплат за качество,  интенсивность и высок</w:t>
      </w:r>
      <w:r>
        <w:rPr>
          <w:rFonts w:ascii="Times New Roman" w:hAnsi="Times New Roman"/>
          <w:sz w:val="24"/>
          <w:szCs w:val="24"/>
        </w:rPr>
        <w:t xml:space="preserve">ие результаты работы: </w:t>
      </w:r>
      <w:r w:rsidRPr="001A5A91">
        <w:rPr>
          <w:rFonts w:ascii="Times New Roman" w:hAnsi="Times New Roman"/>
          <w:sz w:val="24"/>
          <w:szCs w:val="24"/>
        </w:rPr>
        <w:t xml:space="preserve">в размере </w:t>
      </w:r>
      <w:r>
        <w:rPr>
          <w:rFonts w:ascii="Times New Roman" w:hAnsi="Times New Roman"/>
          <w:sz w:val="24"/>
          <w:szCs w:val="24"/>
        </w:rPr>
        <w:t>4,8</w:t>
      </w:r>
      <w:r w:rsidRPr="004966C9">
        <w:rPr>
          <w:rFonts w:ascii="Times New Roman" w:hAnsi="Times New Roman"/>
          <w:sz w:val="24"/>
          <w:szCs w:val="24"/>
        </w:rPr>
        <w:t xml:space="preserve"> </w:t>
      </w:r>
      <w:r>
        <w:rPr>
          <w:rFonts w:ascii="Times New Roman" w:hAnsi="Times New Roman"/>
          <w:sz w:val="24"/>
          <w:szCs w:val="24"/>
        </w:rPr>
        <w:t>должностных</w:t>
      </w:r>
      <w:r w:rsidRPr="001A5A91">
        <w:rPr>
          <w:rFonts w:ascii="Times New Roman" w:hAnsi="Times New Roman"/>
          <w:sz w:val="24"/>
          <w:szCs w:val="24"/>
        </w:rPr>
        <w:t xml:space="preserve"> окладов - водителю </w:t>
      </w:r>
      <w:r>
        <w:rPr>
          <w:rFonts w:ascii="Times New Roman" w:hAnsi="Times New Roman"/>
          <w:sz w:val="24"/>
          <w:szCs w:val="24"/>
        </w:rPr>
        <w:t xml:space="preserve">пожарного </w:t>
      </w:r>
      <w:r w:rsidRPr="001A5A91">
        <w:rPr>
          <w:rFonts w:ascii="Times New Roman" w:hAnsi="Times New Roman"/>
          <w:sz w:val="24"/>
          <w:szCs w:val="24"/>
        </w:rPr>
        <w:t>автомобиля;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надбавок за выслугу лет;</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xml:space="preserve">- премий по итогам работы за месяц - в размере </w:t>
      </w:r>
      <w:r>
        <w:rPr>
          <w:rFonts w:ascii="Times New Roman" w:hAnsi="Times New Roman"/>
          <w:sz w:val="24"/>
          <w:szCs w:val="24"/>
        </w:rPr>
        <w:t>3,6</w:t>
      </w:r>
      <w:r w:rsidRPr="001A5A91">
        <w:rPr>
          <w:rFonts w:ascii="Times New Roman" w:hAnsi="Times New Roman"/>
          <w:sz w:val="24"/>
          <w:szCs w:val="24"/>
        </w:rPr>
        <w:t xml:space="preserve"> должностных окладов  для водителей пожарной машины; </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районного коэффициента и процентной надбавки к заработной плате за стаж работы в Республике Хакасия;</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замещение отпусков работников;</w:t>
      </w:r>
    </w:p>
    <w:p w:rsidR="0033072B" w:rsidRPr="001A5A91" w:rsidRDefault="0033072B" w:rsidP="00F23686">
      <w:pPr>
        <w:pStyle w:val="NoSpacing"/>
        <w:jc w:val="both"/>
        <w:rPr>
          <w:rFonts w:ascii="Times New Roman" w:hAnsi="Times New Roman"/>
          <w:sz w:val="24"/>
          <w:szCs w:val="24"/>
        </w:rPr>
      </w:pPr>
      <w:r w:rsidRPr="001A5A91">
        <w:rPr>
          <w:rFonts w:ascii="Times New Roman" w:hAnsi="Times New Roman"/>
          <w:sz w:val="24"/>
          <w:szCs w:val="24"/>
        </w:rPr>
        <w:t>- компенсационной доплаты.</w:t>
      </w:r>
    </w:p>
    <w:sectPr w:rsidR="0033072B" w:rsidRPr="001A5A91" w:rsidSect="00F23686">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96C"/>
    <w:rsid w:val="00003475"/>
    <w:rsid w:val="00012271"/>
    <w:rsid w:val="00091F81"/>
    <w:rsid w:val="000C3FC2"/>
    <w:rsid w:val="000E2CFE"/>
    <w:rsid w:val="000F5172"/>
    <w:rsid w:val="00120735"/>
    <w:rsid w:val="001954D4"/>
    <w:rsid w:val="001A3B89"/>
    <w:rsid w:val="001A5A91"/>
    <w:rsid w:val="001D0A46"/>
    <w:rsid w:val="001F2D64"/>
    <w:rsid w:val="002016C6"/>
    <w:rsid w:val="00220E18"/>
    <w:rsid w:val="002277E7"/>
    <w:rsid w:val="00266BFC"/>
    <w:rsid w:val="002C4602"/>
    <w:rsid w:val="0033072B"/>
    <w:rsid w:val="00360C5C"/>
    <w:rsid w:val="0037196C"/>
    <w:rsid w:val="00392C77"/>
    <w:rsid w:val="003F262E"/>
    <w:rsid w:val="00405990"/>
    <w:rsid w:val="004607BA"/>
    <w:rsid w:val="00494D47"/>
    <w:rsid w:val="004966C9"/>
    <w:rsid w:val="00510924"/>
    <w:rsid w:val="005223D8"/>
    <w:rsid w:val="005A3F1B"/>
    <w:rsid w:val="005B2FDB"/>
    <w:rsid w:val="00646E57"/>
    <w:rsid w:val="006631E8"/>
    <w:rsid w:val="006B1E32"/>
    <w:rsid w:val="006C0F1B"/>
    <w:rsid w:val="0070113D"/>
    <w:rsid w:val="007339C6"/>
    <w:rsid w:val="007602E0"/>
    <w:rsid w:val="00783E52"/>
    <w:rsid w:val="0079262B"/>
    <w:rsid w:val="007A0272"/>
    <w:rsid w:val="007F067D"/>
    <w:rsid w:val="00801359"/>
    <w:rsid w:val="00824862"/>
    <w:rsid w:val="00884B69"/>
    <w:rsid w:val="00896BC6"/>
    <w:rsid w:val="008A6DAB"/>
    <w:rsid w:val="008C1D56"/>
    <w:rsid w:val="008D0998"/>
    <w:rsid w:val="008E1E56"/>
    <w:rsid w:val="008E4EBC"/>
    <w:rsid w:val="0092642F"/>
    <w:rsid w:val="00940C99"/>
    <w:rsid w:val="009E4670"/>
    <w:rsid w:val="009F45FF"/>
    <w:rsid w:val="00A153A2"/>
    <w:rsid w:val="00A71836"/>
    <w:rsid w:val="00A71F65"/>
    <w:rsid w:val="00A763FE"/>
    <w:rsid w:val="00AF2552"/>
    <w:rsid w:val="00AF649C"/>
    <w:rsid w:val="00B64252"/>
    <w:rsid w:val="00BA6404"/>
    <w:rsid w:val="00BB5C4B"/>
    <w:rsid w:val="00BE18F0"/>
    <w:rsid w:val="00C56069"/>
    <w:rsid w:val="00C767D8"/>
    <w:rsid w:val="00C8075C"/>
    <w:rsid w:val="00CE5CEE"/>
    <w:rsid w:val="00D10457"/>
    <w:rsid w:val="00D55C27"/>
    <w:rsid w:val="00D96E86"/>
    <w:rsid w:val="00DF05F0"/>
    <w:rsid w:val="00E3213B"/>
    <w:rsid w:val="00E41C6D"/>
    <w:rsid w:val="00E61E41"/>
    <w:rsid w:val="00E64F89"/>
    <w:rsid w:val="00EC701C"/>
    <w:rsid w:val="00ED7E0B"/>
    <w:rsid w:val="00EF104F"/>
    <w:rsid w:val="00EF5719"/>
    <w:rsid w:val="00EF6060"/>
    <w:rsid w:val="00F23686"/>
    <w:rsid w:val="00F96B2A"/>
    <w:rsid w:val="00FF0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6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7196C"/>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37196C"/>
    <w:pPr>
      <w:widowControl w:val="0"/>
      <w:autoSpaceDE w:val="0"/>
      <w:autoSpaceDN w:val="0"/>
      <w:adjustRightInd w:val="0"/>
    </w:pPr>
    <w:rPr>
      <w:rFonts w:ascii="Arial" w:hAnsi="Arial" w:cs="Arial"/>
      <w:sz w:val="20"/>
      <w:szCs w:val="20"/>
    </w:rPr>
  </w:style>
  <w:style w:type="paragraph" w:styleId="NoSpacing">
    <w:name w:val="No Spacing"/>
    <w:uiPriority w:val="99"/>
    <w:qFormat/>
    <w:rsid w:val="00360C5C"/>
  </w:style>
  <w:style w:type="table" w:styleId="TableGrid">
    <w:name w:val="Table Grid"/>
    <w:basedOn w:val="TableNormal"/>
    <w:uiPriority w:val="99"/>
    <w:rsid w:val="008E4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8C1D56"/>
    <w:rPr>
      <w:rFonts w:ascii="Times New Roman" w:hAnsi="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3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E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777238F9E9989CC80264ABA1274B8D4AF30D6353979D2D0022D4D8PEoD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9A5DBC0EE09E15240D31893FE3E2C32535A24D89C571874E3ACD6193BEE69707EFD1866330FA2Cn5CAF" TargetMode="External"/><Relationship Id="rId12" Type="http://schemas.openxmlformats.org/officeDocument/2006/relationships/hyperlink" Target="consultantplus://offline/ref=552EE90A025A37C656DF5D725A443B79FA3A738B889EB67BAD541F7F2Cq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A5DBC0EE09E15240D31893FE3E2C32534A44E88C971874E3ACD6193nBCEF" TargetMode="External"/><Relationship Id="rId11" Type="http://schemas.openxmlformats.org/officeDocument/2006/relationships/hyperlink" Target="consultantplus://offline/ref=50777238F9E9989CC80264ABA1274B8D42F20C665C99C027087BD8DAEAP4oFC" TargetMode="External"/><Relationship Id="rId5" Type="http://schemas.openxmlformats.org/officeDocument/2006/relationships/hyperlink" Target="consultantplus://offline/ref=A2E453C620B4070D6BC2BD90911691B2A49C9562F1AC5B39B571D8867B76ACC885EE560418BD81E3m3C6F" TargetMode="External"/><Relationship Id="rId10" Type="http://schemas.openxmlformats.org/officeDocument/2006/relationships/hyperlink" Target="consultantplus://offline/ref=50777238F9E9989CC80264ABA1274B8D44F8016454979D2D0022D4D8PEoDC" TargetMode="External"/><Relationship Id="rId4" Type="http://schemas.openxmlformats.org/officeDocument/2006/relationships/hyperlink" Target="consultantplus://offline/ref=A2E453C620B4070D6BC2BD90911691B2A49D9361F0A05B39B571D8867B76ACC885EE560311mBCEF" TargetMode="External"/><Relationship Id="rId9" Type="http://schemas.openxmlformats.org/officeDocument/2006/relationships/hyperlink" Target="consultantplus://offline/ref=50777238F9E9989CC80264ABA1274B8D42F300675D9DC027087BD8DAEAP4o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6</Pages>
  <Words>2779</Words>
  <Characters>15843</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2015-09-02T07:12:00Z</cp:lastPrinted>
  <dcterms:created xsi:type="dcterms:W3CDTF">2013-09-20T03:11:00Z</dcterms:created>
  <dcterms:modified xsi:type="dcterms:W3CDTF">2015-09-02T07:14:00Z</dcterms:modified>
</cp:coreProperties>
</file>